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F6" w:rsidRPr="00C219F0" w:rsidRDefault="00DE15F6" w:rsidP="006D4C79">
      <w:pPr>
        <w:spacing w:line="240" w:lineRule="auto"/>
        <w:jc w:val="center"/>
        <w:rPr>
          <w:rFonts w:ascii="Times New Roman" w:hAnsi="Times New Roman"/>
          <w:color w:val="333333"/>
          <w:sz w:val="28"/>
          <w:szCs w:val="28"/>
        </w:rPr>
      </w:pPr>
      <w:r w:rsidRPr="00AB7A08">
        <w:rPr>
          <w:rFonts w:ascii="Times New Roman" w:hAnsi="Times New Roman"/>
          <w:sz w:val="32"/>
          <w:szCs w:val="32"/>
        </w:rPr>
        <w:object w:dxaOrig="1123" w:dyaOrig="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2.3pt" o:ole="" fillcolor="window">
            <v:imagedata r:id="rId8" o:title=""/>
          </v:shape>
          <o:OLEObject Type="Embed" ProgID="Word.Picture.8" ShapeID="_x0000_i1025" DrawAspect="Content" ObjectID="_1840943207" r:id="rId9"/>
        </w:object>
      </w:r>
    </w:p>
    <w:p w:rsidR="00DE15F6" w:rsidRPr="00136193" w:rsidRDefault="00DE15F6" w:rsidP="000F16C1">
      <w:pPr>
        <w:pStyle w:val="ac"/>
        <w:spacing w:line="240" w:lineRule="auto"/>
        <w:rPr>
          <w:rFonts w:ascii="Times New Roman" w:hAnsi="Times New Roman"/>
          <w:sz w:val="32"/>
          <w:szCs w:val="32"/>
        </w:rPr>
      </w:pPr>
      <w:r w:rsidRPr="00136193">
        <w:rPr>
          <w:rFonts w:ascii="Times New Roman" w:hAnsi="Times New Roman"/>
          <w:sz w:val="32"/>
          <w:szCs w:val="32"/>
        </w:rPr>
        <w:t>АДМИНИСТРАЦИЯ</w:t>
      </w:r>
    </w:p>
    <w:p w:rsidR="00DE15F6" w:rsidRPr="00136193" w:rsidRDefault="00DE15F6" w:rsidP="000F16C1">
      <w:pPr>
        <w:pStyle w:val="ac"/>
        <w:spacing w:line="240" w:lineRule="auto"/>
        <w:rPr>
          <w:rFonts w:ascii="Times New Roman" w:hAnsi="Times New Roman"/>
          <w:sz w:val="32"/>
          <w:szCs w:val="32"/>
        </w:rPr>
      </w:pPr>
      <w:r w:rsidRPr="00136193">
        <w:rPr>
          <w:rFonts w:ascii="Times New Roman" w:hAnsi="Times New Roman"/>
          <w:sz w:val="32"/>
          <w:szCs w:val="32"/>
        </w:rPr>
        <w:t>ВОЗНЕСЕНСКОГО МУНИЦИПАЛЬНОГО ОКРУГА</w:t>
      </w:r>
    </w:p>
    <w:p w:rsidR="003A700D" w:rsidRDefault="00DE15F6" w:rsidP="00D425F1">
      <w:pPr>
        <w:pStyle w:val="ac"/>
        <w:spacing w:line="240" w:lineRule="auto"/>
        <w:rPr>
          <w:rFonts w:ascii="Times New Roman" w:hAnsi="Times New Roman"/>
          <w:sz w:val="32"/>
          <w:szCs w:val="32"/>
        </w:rPr>
      </w:pPr>
      <w:r w:rsidRPr="00136193">
        <w:rPr>
          <w:rFonts w:ascii="Times New Roman" w:hAnsi="Times New Roman"/>
          <w:sz w:val="32"/>
          <w:szCs w:val="32"/>
        </w:rPr>
        <w:t xml:space="preserve">     НИЖЕГОРОДСКОЙ ОБЛАСТИ</w:t>
      </w:r>
    </w:p>
    <w:p w:rsidR="001205CF" w:rsidRDefault="001205CF" w:rsidP="001205CF">
      <w:pPr>
        <w:pStyle w:val="ac"/>
        <w:spacing w:line="240" w:lineRule="auto"/>
        <w:rPr>
          <w:rFonts w:ascii="Times New Roman" w:hAnsi="Times New Roman"/>
          <w:sz w:val="32"/>
          <w:szCs w:val="32"/>
        </w:rPr>
      </w:pPr>
    </w:p>
    <w:p w:rsidR="00BA0E12" w:rsidRPr="001205CF" w:rsidRDefault="00136193" w:rsidP="001205CF">
      <w:pPr>
        <w:pStyle w:val="ac"/>
        <w:spacing w:line="240" w:lineRule="auto"/>
        <w:rPr>
          <w:rFonts w:ascii="Times New Roman" w:hAnsi="Times New Roman"/>
          <w:sz w:val="32"/>
          <w:szCs w:val="32"/>
        </w:rPr>
      </w:pPr>
      <w:r w:rsidRPr="00136193">
        <w:rPr>
          <w:rFonts w:ascii="Times New Roman" w:hAnsi="Times New Roman"/>
          <w:sz w:val="32"/>
          <w:szCs w:val="32"/>
        </w:rPr>
        <w:t>ПОСТАНОВЛЕН</w:t>
      </w:r>
      <w:r w:rsidR="00DE15F6" w:rsidRPr="00136193">
        <w:rPr>
          <w:rFonts w:ascii="Times New Roman" w:hAnsi="Times New Roman"/>
          <w:sz w:val="32"/>
          <w:szCs w:val="32"/>
        </w:rPr>
        <w:t>ИЕ</w:t>
      </w:r>
    </w:p>
    <w:p w:rsidR="00BA0E12" w:rsidRPr="0007613F" w:rsidRDefault="00214410" w:rsidP="000F16C1">
      <w:pPr>
        <w:spacing w:line="240" w:lineRule="auto"/>
        <w:jc w:val="both"/>
        <w:rPr>
          <w:rFonts w:ascii="Times New Roman" w:hAnsi="Times New Roman"/>
          <w:sz w:val="26"/>
          <w:szCs w:val="26"/>
        </w:rPr>
      </w:pPr>
      <w:r>
        <w:rPr>
          <w:rFonts w:ascii="Times New Roman" w:hAnsi="Times New Roman"/>
          <w:sz w:val="28"/>
          <w:szCs w:val="28"/>
        </w:rPr>
        <w:t>21</w:t>
      </w:r>
      <w:r w:rsidR="00EF55FE" w:rsidRPr="0007613F">
        <w:rPr>
          <w:rFonts w:ascii="Times New Roman" w:hAnsi="Times New Roman"/>
          <w:sz w:val="26"/>
          <w:szCs w:val="26"/>
        </w:rPr>
        <w:t xml:space="preserve"> </w:t>
      </w:r>
      <w:r w:rsidR="00DD073A" w:rsidRPr="0007613F">
        <w:rPr>
          <w:rFonts w:ascii="Times New Roman" w:hAnsi="Times New Roman"/>
          <w:sz w:val="26"/>
          <w:szCs w:val="26"/>
        </w:rPr>
        <w:t>мая</w:t>
      </w:r>
      <w:r w:rsidR="00BA0E12" w:rsidRPr="0007613F">
        <w:rPr>
          <w:rFonts w:ascii="Times New Roman" w:hAnsi="Times New Roman"/>
          <w:sz w:val="26"/>
          <w:szCs w:val="26"/>
        </w:rPr>
        <w:t xml:space="preserve"> 202</w:t>
      </w:r>
      <w:r w:rsidR="006D4C79" w:rsidRPr="0007613F">
        <w:rPr>
          <w:rFonts w:ascii="Times New Roman" w:hAnsi="Times New Roman"/>
          <w:sz w:val="26"/>
          <w:szCs w:val="26"/>
        </w:rPr>
        <w:t>6</w:t>
      </w:r>
      <w:r w:rsidR="00BA0E12" w:rsidRPr="0007613F">
        <w:rPr>
          <w:rFonts w:ascii="Times New Roman" w:hAnsi="Times New Roman"/>
          <w:sz w:val="26"/>
          <w:szCs w:val="26"/>
        </w:rPr>
        <w:t xml:space="preserve"> года                                                  </w:t>
      </w:r>
      <w:r w:rsidR="000073F3" w:rsidRPr="0007613F">
        <w:rPr>
          <w:rFonts w:ascii="Times New Roman" w:hAnsi="Times New Roman"/>
          <w:sz w:val="26"/>
          <w:szCs w:val="26"/>
        </w:rPr>
        <w:t xml:space="preserve">                                 </w:t>
      </w:r>
      <w:r w:rsidR="0007613F">
        <w:rPr>
          <w:rFonts w:ascii="Times New Roman" w:hAnsi="Times New Roman"/>
          <w:sz w:val="26"/>
          <w:szCs w:val="26"/>
        </w:rPr>
        <w:t xml:space="preserve">            </w:t>
      </w:r>
      <w:r w:rsidR="00AC563C" w:rsidRPr="0007613F">
        <w:rPr>
          <w:rFonts w:ascii="Times New Roman" w:hAnsi="Times New Roman"/>
          <w:sz w:val="26"/>
          <w:szCs w:val="26"/>
        </w:rPr>
        <w:t xml:space="preserve"> </w:t>
      </w:r>
      <w:r w:rsidR="001954B2" w:rsidRPr="0007613F">
        <w:rPr>
          <w:rFonts w:ascii="Times New Roman" w:hAnsi="Times New Roman"/>
          <w:sz w:val="26"/>
          <w:szCs w:val="26"/>
        </w:rPr>
        <w:t xml:space="preserve">  </w:t>
      </w:r>
      <w:r w:rsidR="00BA0E12" w:rsidRPr="0007613F">
        <w:rPr>
          <w:rFonts w:ascii="Times New Roman" w:hAnsi="Times New Roman"/>
          <w:sz w:val="26"/>
          <w:szCs w:val="26"/>
        </w:rPr>
        <w:t>№</w:t>
      </w:r>
      <w:r>
        <w:rPr>
          <w:rFonts w:ascii="Times New Roman" w:hAnsi="Times New Roman"/>
          <w:sz w:val="26"/>
          <w:szCs w:val="26"/>
        </w:rPr>
        <w:t>583</w:t>
      </w:r>
      <w:r w:rsidR="00BA0E12" w:rsidRPr="0007613F">
        <w:rPr>
          <w:rFonts w:ascii="Times New Roman" w:hAnsi="Times New Roman"/>
          <w:sz w:val="26"/>
          <w:szCs w:val="26"/>
        </w:rPr>
        <w:t xml:space="preserve">  </w:t>
      </w:r>
    </w:p>
    <w:p w:rsidR="009F1D19" w:rsidRPr="0007613F" w:rsidRDefault="006D4C79" w:rsidP="00F25296">
      <w:pPr>
        <w:tabs>
          <w:tab w:val="left" w:pos="1540"/>
        </w:tabs>
        <w:overflowPunct w:val="0"/>
        <w:autoSpaceDE w:val="0"/>
        <w:autoSpaceDN w:val="0"/>
        <w:adjustRightInd w:val="0"/>
        <w:spacing w:after="0" w:line="240" w:lineRule="auto"/>
        <w:ind w:right="175"/>
        <w:jc w:val="center"/>
        <w:rPr>
          <w:rFonts w:ascii="Times New Roman" w:hAnsi="Times New Roman"/>
          <w:b/>
          <w:sz w:val="26"/>
          <w:szCs w:val="26"/>
          <w:lang w:eastAsia="ru-RU"/>
        </w:rPr>
      </w:pPr>
      <w:r w:rsidRPr="0007613F">
        <w:rPr>
          <w:rFonts w:ascii="Times New Roman" w:hAnsi="Times New Roman"/>
          <w:b/>
          <w:sz w:val="26"/>
          <w:szCs w:val="26"/>
          <w:lang w:eastAsia="ru-RU"/>
        </w:rPr>
        <w:t>О внесении изменений</w:t>
      </w:r>
      <w:r w:rsidR="0055538D" w:rsidRPr="0007613F">
        <w:rPr>
          <w:rFonts w:ascii="Times New Roman" w:hAnsi="Times New Roman"/>
          <w:b/>
          <w:sz w:val="26"/>
          <w:szCs w:val="26"/>
          <w:lang w:eastAsia="ru-RU"/>
        </w:rPr>
        <w:t xml:space="preserve"> в приложение 1 постановления</w:t>
      </w:r>
      <w:r w:rsidRPr="0007613F">
        <w:rPr>
          <w:rFonts w:ascii="Times New Roman" w:hAnsi="Times New Roman"/>
          <w:b/>
          <w:sz w:val="26"/>
          <w:szCs w:val="26"/>
          <w:lang w:eastAsia="ru-RU"/>
        </w:rPr>
        <w:t xml:space="preserve"> администрации Вознесенского муниципального округа Нижегородской области от 19.03.2024 г. №560 «</w:t>
      </w:r>
      <w:r w:rsidR="00F25296" w:rsidRPr="0007613F">
        <w:rPr>
          <w:rFonts w:ascii="Times New Roman" w:hAnsi="Times New Roman"/>
          <w:b/>
          <w:sz w:val="26"/>
          <w:szCs w:val="26"/>
          <w:lang w:eastAsia="ru-RU"/>
        </w:rPr>
        <w:t>Об утверждении Порядка предоставления</w:t>
      </w:r>
      <w:r w:rsidR="00F25296" w:rsidRPr="0007613F">
        <w:rPr>
          <w:rFonts w:ascii="Times New Roman" w:hAnsi="Times New Roman"/>
          <w:sz w:val="26"/>
          <w:szCs w:val="26"/>
          <w:lang w:eastAsia="ru-RU"/>
        </w:rPr>
        <w:t xml:space="preserve"> </w:t>
      </w:r>
      <w:r w:rsidR="00F25296" w:rsidRPr="0007613F">
        <w:rPr>
          <w:rFonts w:ascii="Times New Roman" w:hAnsi="Times New Roman"/>
          <w:b/>
          <w:bCs/>
          <w:sz w:val="26"/>
          <w:szCs w:val="26"/>
          <w:lang w:eastAsia="ru-RU"/>
        </w:rPr>
        <w:t>из бюджета Вознесенского муниципального округа</w:t>
      </w:r>
      <w:r w:rsidR="00F25296" w:rsidRPr="0007613F">
        <w:rPr>
          <w:rFonts w:ascii="Times New Roman" w:hAnsi="Times New Roman"/>
          <w:b/>
          <w:sz w:val="26"/>
          <w:szCs w:val="26"/>
          <w:lang w:eastAsia="ru-RU"/>
        </w:rPr>
        <w:t xml:space="preserve"> субсидий на возмещение затрат (недополученных доходов) в связи с  оказанием услуг бани населению Вознесенского муниципального округа Нижегородской области</w:t>
      </w:r>
      <w:r w:rsidRPr="0007613F">
        <w:rPr>
          <w:rFonts w:ascii="Times New Roman" w:hAnsi="Times New Roman"/>
          <w:b/>
          <w:sz w:val="26"/>
          <w:szCs w:val="26"/>
          <w:lang w:eastAsia="ru-RU"/>
        </w:rPr>
        <w:t>»</w:t>
      </w:r>
      <w:r w:rsidR="009F1D19" w:rsidRPr="0007613F">
        <w:rPr>
          <w:rFonts w:ascii="Times New Roman" w:hAnsi="Times New Roman"/>
          <w:b/>
          <w:sz w:val="26"/>
          <w:szCs w:val="26"/>
          <w:lang w:eastAsia="ru-RU"/>
        </w:rPr>
        <w:t xml:space="preserve">                                                                               </w:t>
      </w:r>
    </w:p>
    <w:p w:rsidR="0091696E" w:rsidRDefault="0091696E" w:rsidP="00F966F4">
      <w:pPr>
        <w:tabs>
          <w:tab w:val="left" w:pos="1540"/>
        </w:tabs>
        <w:overflowPunct w:val="0"/>
        <w:autoSpaceDE w:val="0"/>
        <w:autoSpaceDN w:val="0"/>
        <w:adjustRightInd w:val="0"/>
        <w:spacing w:after="0" w:line="240" w:lineRule="auto"/>
        <w:ind w:right="-1"/>
        <w:jc w:val="center"/>
        <w:rPr>
          <w:rFonts w:ascii="Times New Roman" w:hAnsi="Times New Roman"/>
          <w:b/>
          <w:sz w:val="28"/>
          <w:szCs w:val="28"/>
          <w:lang w:eastAsia="ru-RU"/>
        </w:rPr>
      </w:pPr>
    </w:p>
    <w:p w:rsidR="00BE3487" w:rsidRPr="0007613F" w:rsidRDefault="00D6444C" w:rsidP="0009215F">
      <w:pPr>
        <w:widowControl w:val="0"/>
        <w:autoSpaceDE w:val="0"/>
        <w:autoSpaceDN w:val="0"/>
        <w:adjustRightInd w:val="0"/>
        <w:spacing w:after="0" w:line="240" w:lineRule="auto"/>
        <w:ind w:right="-1" w:firstLine="708"/>
        <w:jc w:val="both"/>
        <w:rPr>
          <w:rFonts w:ascii="Times New Roman" w:hAnsi="Times New Roman"/>
          <w:sz w:val="26"/>
          <w:szCs w:val="26"/>
          <w:lang w:eastAsia="ru-RU"/>
        </w:rPr>
      </w:pPr>
      <w:r w:rsidRPr="0007613F">
        <w:rPr>
          <w:rFonts w:ascii="Times New Roman" w:hAnsi="Times New Roman"/>
          <w:sz w:val="26"/>
          <w:szCs w:val="26"/>
          <w:shd w:val="clear" w:color="auto" w:fill="FFFFFF"/>
          <w:lang w:eastAsia="ru-RU"/>
        </w:rPr>
        <w:t>В соответствии со статьёй 78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w:t>
      </w:r>
      <w:r w:rsidR="00B143B0" w:rsidRPr="0007613F">
        <w:rPr>
          <w:rFonts w:ascii="Times New Roman" w:hAnsi="Times New Roman"/>
          <w:sz w:val="26"/>
          <w:szCs w:val="26"/>
          <w:lang w:eastAsia="ru-RU"/>
        </w:rPr>
        <w:t xml:space="preserve"> </w:t>
      </w:r>
      <w:r w:rsidR="006D4C79" w:rsidRPr="0007613F">
        <w:rPr>
          <w:rFonts w:ascii="Times New Roman" w:hAnsi="Times New Roman"/>
          <w:color w:val="333333"/>
          <w:sz w:val="26"/>
          <w:szCs w:val="26"/>
        </w:rPr>
        <w:t>постановлением Правительства Российской Федерации от 25.10.2023 г. № 1782 «</w:t>
      </w:r>
      <w:r w:rsidR="006D4C79" w:rsidRPr="0007613F">
        <w:rPr>
          <w:rFonts w:ascii="Times New Roman" w:hAnsi="Times New Roman"/>
          <w:color w:val="4D4D4D"/>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545319" w:rsidRPr="0007613F">
        <w:rPr>
          <w:rFonts w:ascii="Times New Roman" w:hAnsi="Times New Roman"/>
          <w:sz w:val="26"/>
          <w:szCs w:val="26"/>
          <w:lang w:eastAsia="ru-RU"/>
        </w:rPr>
        <w:t xml:space="preserve"> </w:t>
      </w:r>
      <w:r w:rsidR="00B143B0" w:rsidRPr="0007613F">
        <w:rPr>
          <w:rFonts w:ascii="Times New Roman" w:hAnsi="Times New Roman"/>
          <w:sz w:val="26"/>
          <w:szCs w:val="26"/>
          <w:lang w:eastAsia="ru-RU"/>
        </w:rPr>
        <w:t xml:space="preserve">и в рамках муниципальной программы </w:t>
      </w:r>
      <w:r w:rsidR="00BE3487" w:rsidRPr="0007613F">
        <w:rPr>
          <w:rFonts w:ascii="Times New Roman" w:hAnsi="Times New Roman"/>
          <w:sz w:val="26"/>
          <w:szCs w:val="26"/>
          <w:lang w:eastAsia="ru-RU"/>
        </w:rPr>
        <w:t>«Оказание качественных услуг населению в сфере жилищно-коммунального хозяйства в Вознесенском муниципальном округе Нижегородской</w:t>
      </w:r>
      <w:r w:rsidR="006D4C79" w:rsidRPr="0007613F">
        <w:rPr>
          <w:rFonts w:ascii="Times New Roman" w:hAnsi="Times New Roman"/>
          <w:sz w:val="26"/>
          <w:szCs w:val="26"/>
          <w:lang w:eastAsia="ru-RU"/>
        </w:rPr>
        <w:t xml:space="preserve"> области» от 29.12.2022 г. №</w:t>
      </w:r>
      <w:r w:rsidR="00D11775">
        <w:rPr>
          <w:rFonts w:ascii="Times New Roman" w:hAnsi="Times New Roman"/>
          <w:sz w:val="26"/>
          <w:szCs w:val="26"/>
          <w:lang w:eastAsia="ru-RU"/>
        </w:rPr>
        <w:t xml:space="preserve"> </w:t>
      </w:r>
      <w:r w:rsidR="006D4C79" w:rsidRPr="0007613F">
        <w:rPr>
          <w:rFonts w:ascii="Times New Roman" w:hAnsi="Times New Roman"/>
          <w:sz w:val="26"/>
          <w:szCs w:val="26"/>
          <w:lang w:eastAsia="ru-RU"/>
        </w:rPr>
        <w:t>975.</w:t>
      </w:r>
    </w:p>
    <w:p w:rsidR="00193C86" w:rsidRPr="0007613F" w:rsidRDefault="00AE59B3" w:rsidP="0007613F">
      <w:pPr>
        <w:widowControl w:val="0"/>
        <w:autoSpaceDE w:val="0"/>
        <w:autoSpaceDN w:val="0"/>
        <w:adjustRightInd w:val="0"/>
        <w:spacing w:after="0" w:line="240" w:lineRule="auto"/>
        <w:ind w:right="-1" w:firstLine="708"/>
        <w:jc w:val="both"/>
        <w:rPr>
          <w:rFonts w:ascii="Times New Roman" w:hAnsi="Times New Roman"/>
          <w:sz w:val="26"/>
          <w:szCs w:val="26"/>
          <w:lang w:eastAsia="ru-RU"/>
        </w:rPr>
      </w:pPr>
      <w:r w:rsidRPr="0007613F">
        <w:rPr>
          <w:rFonts w:ascii="Times New Roman" w:hAnsi="Times New Roman"/>
          <w:sz w:val="26"/>
          <w:szCs w:val="26"/>
          <w:lang w:eastAsia="ru-RU"/>
        </w:rPr>
        <w:t xml:space="preserve">1. </w:t>
      </w:r>
      <w:r w:rsidR="006D4C79" w:rsidRPr="0007613F">
        <w:rPr>
          <w:rFonts w:ascii="Times New Roman" w:hAnsi="Times New Roman"/>
          <w:sz w:val="26"/>
          <w:szCs w:val="26"/>
          <w:lang w:eastAsia="ru-RU"/>
        </w:rPr>
        <w:t xml:space="preserve">Внести изменения </w:t>
      </w:r>
      <w:r w:rsidR="0055538D" w:rsidRPr="0007613F">
        <w:rPr>
          <w:rFonts w:ascii="Times New Roman" w:hAnsi="Times New Roman"/>
          <w:sz w:val="26"/>
          <w:szCs w:val="26"/>
          <w:lang w:eastAsia="ru-RU"/>
        </w:rPr>
        <w:t xml:space="preserve">в приложение 1 </w:t>
      </w:r>
      <w:r w:rsidR="003A10D4" w:rsidRPr="0007613F">
        <w:rPr>
          <w:rFonts w:ascii="Times New Roman" w:hAnsi="Times New Roman"/>
          <w:sz w:val="26"/>
          <w:szCs w:val="26"/>
          <w:lang w:eastAsia="ru-RU"/>
        </w:rPr>
        <w:t>пост</w:t>
      </w:r>
      <w:r w:rsidR="0055538D" w:rsidRPr="0007613F">
        <w:rPr>
          <w:rFonts w:ascii="Times New Roman" w:hAnsi="Times New Roman"/>
          <w:sz w:val="26"/>
          <w:szCs w:val="26"/>
          <w:lang w:eastAsia="ru-RU"/>
        </w:rPr>
        <w:t>ановления</w:t>
      </w:r>
      <w:r w:rsidR="003A10D4" w:rsidRPr="0007613F">
        <w:rPr>
          <w:rFonts w:ascii="Times New Roman" w:hAnsi="Times New Roman"/>
          <w:sz w:val="26"/>
          <w:szCs w:val="26"/>
          <w:lang w:eastAsia="ru-RU"/>
        </w:rPr>
        <w:t xml:space="preserve"> администрации Вознесенского муниципального округа Нижегородской области №560 от 19.03.2024 года  «Об утверждении порядка</w:t>
      </w:r>
      <w:r w:rsidR="00FA0FD7" w:rsidRPr="0007613F">
        <w:rPr>
          <w:rFonts w:ascii="Times New Roman" w:hAnsi="Times New Roman"/>
          <w:sz w:val="26"/>
          <w:szCs w:val="26"/>
          <w:lang w:eastAsia="ru-RU"/>
        </w:rPr>
        <w:t xml:space="preserve"> предоставления из бюджета Вознесенского муниципального округа субсидий на возмещение затрат (недополученных доходов) в связи с  оказанием услуг бани населению Вознесенского муниципального округа Нижегородской области</w:t>
      </w:r>
      <w:r w:rsidR="0007613F">
        <w:rPr>
          <w:rFonts w:ascii="Times New Roman" w:hAnsi="Times New Roman"/>
          <w:sz w:val="26"/>
          <w:szCs w:val="26"/>
          <w:lang w:eastAsia="ru-RU"/>
        </w:rPr>
        <w:t xml:space="preserve">, </w:t>
      </w:r>
      <w:r w:rsidR="0055538D" w:rsidRPr="0007613F">
        <w:rPr>
          <w:rFonts w:ascii="Times New Roman" w:hAnsi="Times New Roman"/>
          <w:sz w:val="26"/>
          <w:szCs w:val="26"/>
          <w:lang w:eastAsia="ru-RU"/>
        </w:rPr>
        <w:t>изложив его</w:t>
      </w:r>
      <w:r w:rsidR="006D4C79" w:rsidRPr="0007613F">
        <w:rPr>
          <w:rFonts w:ascii="Times New Roman" w:hAnsi="Times New Roman"/>
          <w:sz w:val="26"/>
          <w:szCs w:val="26"/>
          <w:lang w:eastAsia="ru-RU"/>
        </w:rPr>
        <w:t xml:space="preserve"> в новой редакции</w:t>
      </w:r>
      <w:r w:rsidR="00FA0FD7" w:rsidRPr="0007613F">
        <w:rPr>
          <w:rFonts w:ascii="Times New Roman" w:hAnsi="Times New Roman"/>
          <w:sz w:val="26"/>
          <w:szCs w:val="26"/>
          <w:lang w:eastAsia="ru-RU"/>
        </w:rPr>
        <w:t>.</w:t>
      </w:r>
    </w:p>
    <w:p w:rsidR="006D4C79" w:rsidRPr="0007613F" w:rsidRDefault="006D4C79" w:rsidP="0007613F">
      <w:pPr>
        <w:widowControl w:val="0"/>
        <w:autoSpaceDE w:val="0"/>
        <w:autoSpaceDN w:val="0"/>
        <w:adjustRightInd w:val="0"/>
        <w:spacing w:after="0" w:line="240" w:lineRule="auto"/>
        <w:ind w:firstLine="540"/>
        <w:jc w:val="both"/>
        <w:rPr>
          <w:rFonts w:ascii="Times New Roman" w:hAnsi="Times New Roman"/>
          <w:sz w:val="26"/>
          <w:szCs w:val="26"/>
        </w:rPr>
      </w:pPr>
      <w:r w:rsidRPr="0007613F">
        <w:rPr>
          <w:rFonts w:ascii="Times New Roman" w:hAnsi="Times New Roman"/>
          <w:sz w:val="26"/>
          <w:szCs w:val="26"/>
          <w:lang w:eastAsia="ru-RU"/>
        </w:rPr>
        <w:t>2.</w:t>
      </w:r>
      <w:r w:rsidRPr="0007613F">
        <w:rPr>
          <w:rFonts w:ascii="Times New Roman" w:hAnsi="Times New Roman"/>
          <w:sz w:val="26"/>
          <w:szCs w:val="26"/>
        </w:rPr>
        <w:t xml:space="preserve"> Настоящее постановление опубликовать </w:t>
      </w:r>
      <w:r w:rsidR="0055538D" w:rsidRPr="0007613F">
        <w:rPr>
          <w:rFonts w:ascii="Times New Roman" w:hAnsi="Times New Roman"/>
          <w:sz w:val="26"/>
          <w:szCs w:val="26"/>
        </w:rPr>
        <w:t>и</w:t>
      </w:r>
      <w:r w:rsidRPr="0007613F">
        <w:rPr>
          <w:rFonts w:ascii="Times New Roman" w:hAnsi="Times New Roman"/>
          <w:sz w:val="26"/>
          <w:szCs w:val="26"/>
        </w:rPr>
        <w:t xml:space="preserve"> разместить  на официальном сайте администрации Вознесенского муниципального округа Нижегородской области (</w:t>
      </w:r>
      <w:hyperlink r:id="rId10" w:history="1">
        <w:r w:rsidRPr="0007613F">
          <w:rPr>
            <w:rStyle w:val="a3"/>
            <w:sz w:val="26"/>
            <w:szCs w:val="26"/>
            <w:lang w:val="en-US"/>
          </w:rPr>
          <w:t>www</w:t>
        </w:r>
        <w:r w:rsidRPr="0007613F">
          <w:rPr>
            <w:rStyle w:val="a3"/>
            <w:sz w:val="26"/>
            <w:szCs w:val="26"/>
          </w:rPr>
          <w:t>.</w:t>
        </w:r>
        <w:r w:rsidRPr="0007613F">
          <w:rPr>
            <w:rStyle w:val="a3"/>
            <w:sz w:val="26"/>
            <w:szCs w:val="26"/>
            <w:lang w:val="en-US"/>
          </w:rPr>
          <w:t>voznesenskoe</w:t>
        </w:r>
        <w:r w:rsidRPr="0007613F">
          <w:rPr>
            <w:rStyle w:val="a3"/>
            <w:sz w:val="26"/>
            <w:szCs w:val="26"/>
          </w:rPr>
          <w:t>.</w:t>
        </w:r>
        <w:r w:rsidRPr="0007613F">
          <w:rPr>
            <w:rStyle w:val="a3"/>
            <w:sz w:val="26"/>
            <w:szCs w:val="26"/>
            <w:lang w:val="en-US"/>
          </w:rPr>
          <w:t>nobl</w:t>
        </w:r>
        <w:r w:rsidRPr="0007613F">
          <w:rPr>
            <w:rStyle w:val="a3"/>
            <w:sz w:val="26"/>
            <w:szCs w:val="26"/>
          </w:rPr>
          <w:t>.</w:t>
        </w:r>
        <w:r w:rsidRPr="0007613F">
          <w:rPr>
            <w:rStyle w:val="a3"/>
            <w:sz w:val="26"/>
            <w:szCs w:val="26"/>
            <w:lang w:val="en-US"/>
          </w:rPr>
          <w:t>ru</w:t>
        </w:r>
      </w:hyperlink>
      <w:r w:rsidR="003A10D4" w:rsidRPr="0007613F">
        <w:rPr>
          <w:rFonts w:ascii="Times New Roman" w:hAnsi="Times New Roman"/>
          <w:sz w:val="26"/>
          <w:szCs w:val="26"/>
        </w:rPr>
        <w:t>) и в газете «Наша жизнь».</w:t>
      </w:r>
    </w:p>
    <w:p w:rsidR="00B143B0" w:rsidRPr="0007613F" w:rsidRDefault="00B143B0" w:rsidP="0007613F">
      <w:pPr>
        <w:tabs>
          <w:tab w:val="left" w:pos="9072"/>
        </w:tabs>
        <w:autoSpaceDE w:val="0"/>
        <w:autoSpaceDN w:val="0"/>
        <w:adjustRightInd w:val="0"/>
        <w:spacing w:after="0" w:line="240" w:lineRule="auto"/>
        <w:ind w:firstLine="539"/>
        <w:jc w:val="both"/>
        <w:rPr>
          <w:rFonts w:ascii="Times New Roman" w:hAnsi="Times New Roman"/>
          <w:sz w:val="26"/>
          <w:szCs w:val="26"/>
          <w:lang w:eastAsia="ru-RU"/>
        </w:rPr>
      </w:pPr>
      <w:r w:rsidRPr="0007613F">
        <w:rPr>
          <w:rFonts w:ascii="Times New Roman" w:hAnsi="Times New Roman"/>
          <w:sz w:val="26"/>
          <w:szCs w:val="26"/>
          <w:lang w:eastAsia="ru-RU"/>
        </w:rPr>
        <w:t>3. Контроль за исп</w:t>
      </w:r>
      <w:r w:rsidR="00AE59B3" w:rsidRPr="0007613F">
        <w:rPr>
          <w:rFonts w:ascii="Times New Roman" w:hAnsi="Times New Roman"/>
          <w:sz w:val="26"/>
          <w:szCs w:val="26"/>
          <w:lang w:eastAsia="ru-RU"/>
        </w:rPr>
        <w:t>олнением настоящего постановления</w:t>
      </w:r>
      <w:r w:rsidRPr="0007613F">
        <w:rPr>
          <w:rFonts w:ascii="Times New Roman" w:hAnsi="Times New Roman"/>
          <w:sz w:val="26"/>
          <w:szCs w:val="26"/>
          <w:lang w:eastAsia="ru-RU"/>
        </w:rPr>
        <w:t xml:space="preserve"> возложить на </w:t>
      </w:r>
      <w:r w:rsidR="006D4C79" w:rsidRPr="0007613F">
        <w:rPr>
          <w:rFonts w:ascii="Times New Roman" w:hAnsi="Times New Roman"/>
          <w:sz w:val="26"/>
          <w:szCs w:val="26"/>
          <w:lang w:eastAsia="ru-RU"/>
        </w:rPr>
        <w:t xml:space="preserve"> начальника</w:t>
      </w:r>
      <w:r w:rsidRPr="0007613F">
        <w:rPr>
          <w:rFonts w:ascii="Times New Roman" w:hAnsi="Times New Roman"/>
          <w:sz w:val="26"/>
          <w:szCs w:val="26"/>
          <w:lang w:eastAsia="ru-RU"/>
        </w:rPr>
        <w:t xml:space="preserve"> отделом экономики администрации округа </w:t>
      </w:r>
      <w:r w:rsidR="00DD073A" w:rsidRPr="0007613F">
        <w:rPr>
          <w:rFonts w:ascii="Times New Roman" w:hAnsi="Times New Roman"/>
          <w:sz w:val="26"/>
          <w:szCs w:val="26"/>
          <w:lang w:eastAsia="ru-RU"/>
        </w:rPr>
        <w:t>В.Н. Немыгина.</w:t>
      </w:r>
    </w:p>
    <w:p w:rsidR="002244FA" w:rsidRPr="0007613F" w:rsidRDefault="002244FA" w:rsidP="0007613F">
      <w:pPr>
        <w:spacing w:after="0" w:line="240" w:lineRule="auto"/>
        <w:jc w:val="both"/>
        <w:rPr>
          <w:rFonts w:ascii="Times New Roman" w:hAnsi="Times New Roman"/>
          <w:sz w:val="26"/>
          <w:szCs w:val="26"/>
          <w:lang w:eastAsia="ru-RU"/>
        </w:rPr>
      </w:pPr>
    </w:p>
    <w:p w:rsidR="00B143B0" w:rsidRPr="0007613F" w:rsidRDefault="00DD073A" w:rsidP="0009215F">
      <w:pPr>
        <w:spacing w:after="0" w:line="240" w:lineRule="auto"/>
        <w:jc w:val="both"/>
        <w:rPr>
          <w:rFonts w:ascii="Times New Roman" w:hAnsi="Times New Roman"/>
          <w:sz w:val="26"/>
          <w:szCs w:val="26"/>
          <w:lang w:eastAsia="ru-RU"/>
        </w:rPr>
      </w:pPr>
      <w:r w:rsidRPr="0007613F">
        <w:rPr>
          <w:rFonts w:ascii="Times New Roman" w:hAnsi="Times New Roman"/>
          <w:sz w:val="26"/>
          <w:szCs w:val="26"/>
          <w:lang w:eastAsia="ru-RU"/>
        </w:rPr>
        <w:t>Глава</w:t>
      </w:r>
      <w:r w:rsidR="00B143B0" w:rsidRPr="0007613F">
        <w:rPr>
          <w:rFonts w:ascii="Times New Roman" w:hAnsi="Times New Roman"/>
          <w:sz w:val="26"/>
          <w:szCs w:val="26"/>
          <w:lang w:eastAsia="ru-RU"/>
        </w:rPr>
        <w:t xml:space="preserve"> местного </w:t>
      </w:r>
    </w:p>
    <w:p w:rsidR="00B143B0" w:rsidRDefault="00B143B0" w:rsidP="0009215F">
      <w:pPr>
        <w:spacing w:after="0" w:line="240" w:lineRule="auto"/>
        <w:jc w:val="both"/>
        <w:rPr>
          <w:rFonts w:ascii="Times New Roman" w:hAnsi="Times New Roman"/>
          <w:sz w:val="26"/>
          <w:szCs w:val="26"/>
          <w:lang w:eastAsia="ru-RU"/>
        </w:rPr>
      </w:pPr>
      <w:r w:rsidRPr="0007613F">
        <w:rPr>
          <w:rFonts w:ascii="Times New Roman" w:hAnsi="Times New Roman"/>
          <w:sz w:val="26"/>
          <w:szCs w:val="26"/>
          <w:lang w:eastAsia="ru-RU"/>
        </w:rPr>
        <w:t xml:space="preserve">самоуправления округа                                                </w:t>
      </w:r>
      <w:r w:rsidR="002262A1" w:rsidRPr="0007613F">
        <w:rPr>
          <w:rFonts w:ascii="Times New Roman" w:hAnsi="Times New Roman"/>
          <w:sz w:val="26"/>
          <w:szCs w:val="26"/>
          <w:lang w:eastAsia="ru-RU"/>
        </w:rPr>
        <w:t xml:space="preserve">    </w:t>
      </w:r>
      <w:r w:rsidR="00D668CB" w:rsidRPr="0007613F">
        <w:rPr>
          <w:rFonts w:ascii="Times New Roman" w:hAnsi="Times New Roman"/>
          <w:sz w:val="26"/>
          <w:szCs w:val="26"/>
          <w:lang w:eastAsia="ru-RU"/>
        </w:rPr>
        <w:t xml:space="preserve">       </w:t>
      </w:r>
      <w:r w:rsidR="0007613F">
        <w:rPr>
          <w:rFonts w:ascii="Times New Roman" w:hAnsi="Times New Roman"/>
          <w:sz w:val="26"/>
          <w:szCs w:val="26"/>
          <w:lang w:eastAsia="ru-RU"/>
        </w:rPr>
        <w:t xml:space="preserve">            </w:t>
      </w:r>
      <w:r w:rsidR="00D668CB" w:rsidRPr="0007613F">
        <w:rPr>
          <w:rFonts w:ascii="Times New Roman" w:hAnsi="Times New Roman"/>
          <w:sz w:val="26"/>
          <w:szCs w:val="26"/>
          <w:lang w:eastAsia="ru-RU"/>
        </w:rPr>
        <w:t xml:space="preserve">    </w:t>
      </w:r>
      <w:r w:rsidR="00DD073A" w:rsidRPr="0007613F">
        <w:rPr>
          <w:rFonts w:ascii="Times New Roman" w:hAnsi="Times New Roman"/>
          <w:sz w:val="26"/>
          <w:szCs w:val="26"/>
          <w:lang w:eastAsia="ru-RU"/>
        </w:rPr>
        <w:t>И.А. Мартынов</w:t>
      </w:r>
    </w:p>
    <w:p w:rsidR="0007613F" w:rsidRDefault="0007613F" w:rsidP="0009215F">
      <w:pPr>
        <w:spacing w:after="0" w:line="240" w:lineRule="auto"/>
        <w:jc w:val="both"/>
        <w:rPr>
          <w:rFonts w:ascii="Times New Roman" w:hAnsi="Times New Roman"/>
          <w:sz w:val="26"/>
          <w:szCs w:val="26"/>
          <w:lang w:eastAsia="ru-RU"/>
        </w:rPr>
      </w:pPr>
    </w:p>
    <w:p w:rsidR="0007613F" w:rsidRDefault="0007613F" w:rsidP="0009215F">
      <w:pPr>
        <w:spacing w:after="0" w:line="240" w:lineRule="auto"/>
        <w:jc w:val="both"/>
        <w:rPr>
          <w:rFonts w:ascii="Times New Roman" w:hAnsi="Times New Roman"/>
          <w:sz w:val="26"/>
          <w:szCs w:val="26"/>
          <w:lang w:eastAsia="ru-RU"/>
        </w:rPr>
      </w:pPr>
    </w:p>
    <w:p w:rsidR="0007613F" w:rsidRDefault="0007613F" w:rsidP="0009215F">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p>
    <w:p w:rsidR="0007613F" w:rsidRPr="0007613F" w:rsidRDefault="0007613F" w:rsidP="0009215F">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p>
    <w:p w:rsidR="0007613F" w:rsidRDefault="0007613F" w:rsidP="006D4C79">
      <w:pPr>
        <w:widowControl w:val="0"/>
        <w:autoSpaceDE w:val="0"/>
        <w:autoSpaceDN w:val="0"/>
        <w:adjustRightInd w:val="0"/>
        <w:spacing w:after="0" w:line="240" w:lineRule="auto"/>
        <w:ind w:left="4536"/>
        <w:jc w:val="right"/>
        <w:rPr>
          <w:rFonts w:ascii="Times New Roman" w:hAnsi="Times New Roman"/>
          <w:sz w:val="24"/>
          <w:szCs w:val="24"/>
          <w:lang w:eastAsia="ru-RU"/>
        </w:rPr>
      </w:pPr>
      <w:r>
        <w:rPr>
          <w:rFonts w:ascii="Times New Roman" w:hAnsi="Times New Roman"/>
          <w:sz w:val="24"/>
          <w:szCs w:val="24"/>
          <w:lang w:eastAsia="ru-RU"/>
        </w:rPr>
        <w:t xml:space="preserve">  </w:t>
      </w:r>
    </w:p>
    <w:p w:rsidR="006D4C79" w:rsidRPr="006D4C79" w:rsidRDefault="009B6BC9" w:rsidP="006D4C79">
      <w:pPr>
        <w:widowControl w:val="0"/>
        <w:autoSpaceDE w:val="0"/>
        <w:autoSpaceDN w:val="0"/>
        <w:adjustRightInd w:val="0"/>
        <w:spacing w:after="0" w:line="240" w:lineRule="auto"/>
        <w:ind w:left="4536"/>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1</w:t>
      </w:r>
    </w:p>
    <w:p w:rsidR="006D4C79" w:rsidRPr="006D4C79" w:rsidRDefault="006D4C79" w:rsidP="006D4C79">
      <w:pPr>
        <w:pStyle w:val="a6"/>
        <w:jc w:val="right"/>
        <w:rPr>
          <w:color w:val="auto"/>
        </w:rPr>
      </w:pPr>
      <w:r w:rsidRPr="006D4C79">
        <w:rPr>
          <w:color w:val="auto"/>
        </w:rPr>
        <w:t xml:space="preserve">к постановлению администрации </w:t>
      </w:r>
    </w:p>
    <w:p w:rsidR="006D4C79" w:rsidRPr="006D4C79" w:rsidRDefault="006D4C79" w:rsidP="006D4C79">
      <w:pPr>
        <w:pStyle w:val="a6"/>
        <w:jc w:val="right"/>
        <w:rPr>
          <w:color w:val="auto"/>
        </w:rPr>
      </w:pPr>
      <w:r w:rsidRPr="006D4C79">
        <w:rPr>
          <w:color w:val="auto"/>
        </w:rPr>
        <w:t>Вознесенского муниципального</w:t>
      </w:r>
    </w:p>
    <w:p w:rsidR="006D4C79" w:rsidRPr="006D4C79" w:rsidRDefault="006D4C79" w:rsidP="006D4C79">
      <w:pPr>
        <w:pStyle w:val="a6"/>
        <w:jc w:val="right"/>
        <w:rPr>
          <w:color w:val="auto"/>
        </w:rPr>
      </w:pPr>
      <w:r w:rsidRPr="006D4C79">
        <w:rPr>
          <w:color w:val="auto"/>
        </w:rPr>
        <w:t xml:space="preserve">округа Нижегородской области </w:t>
      </w:r>
    </w:p>
    <w:p w:rsidR="006D4C79" w:rsidRPr="006D4C79" w:rsidRDefault="006D4C79" w:rsidP="006D4C79">
      <w:pPr>
        <w:pStyle w:val="a6"/>
        <w:jc w:val="right"/>
        <w:rPr>
          <w:bCs/>
        </w:rPr>
      </w:pPr>
      <w:r w:rsidRPr="006D4C79">
        <w:rPr>
          <w:color w:val="auto"/>
        </w:rPr>
        <w:t xml:space="preserve">                                                                                </w:t>
      </w:r>
      <w:r w:rsidRPr="006D4C79">
        <w:rPr>
          <w:bCs/>
        </w:rPr>
        <w:t xml:space="preserve">от 19 </w:t>
      </w:r>
      <w:r w:rsidRPr="006D4C79">
        <w:t>марта</w:t>
      </w:r>
      <w:r w:rsidRPr="006D4C79">
        <w:rPr>
          <w:bCs/>
        </w:rPr>
        <w:t xml:space="preserve"> 2024 года  №560</w:t>
      </w:r>
    </w:p>
    <w:p w:rsidR="006D4C79" w:rsidRPr="006D4C79" w:rsidRDefault="00214410" w:rsidP="006D4C79">
      <w:pPr>
        <w:pStyle w:val="a6"/>
        <w:jc w:val="right"/>
      </w:pPr>
      <w:r>
        <w:rPr>
          <w:bCs/>
        </w:rPr>
        <w:t xml:space="preserve"> </w:t>
      </w:r>
      <w:r w:rsidR="006D4C79" w:rsidRPr="006D4C79">
        <w:rPr>
          <w:bCs/>
        </w:rPr>
        <w:t xml:space="preserve"> (в новой редакции</w:t>
      </w:r>
      <w:r>
        <w:rPr>
          <w:bCs/>
        </w:rPr>
        <w:t xml:space="preserve"> от 21.05.2026г.№ 583</w:t>
      </w:r>
      <w:r w:rsidR="006D4C79" w:rsidRPr="006D4C79">
        <w:rPr>
          <w:bCs/>
        </w:rPr>
        <w:t xml:space="preserve">) </w:t>
      </w:r>
    </w:p>
    <w:p w:rsidR="00B604B3" w:rsidRPr="0009215F" w:rsidRDefault="00B604B3" w:rsidP="0009215F">
      <w:pPr>
        <w:pStyle w:val="a6"/>
        <w:jc w:val="right"/>
        <w:rPr>
          <w:b/>
          <w:color w:val="auto"/>
          <w:sz w:val="28"/>
          <w:szCs w:val="28"/>
        </w:rPr>
      </w:pPr>
    </w:p>
    <w:p w:rsidR="00DE21AD" w:rsidRPr="00862D62" w:rsidRDefault="00DE21AD" w:rsidP="0009215F">
      <w:pPr>
        <w:spacing w:after="0" w:line="240" w:lineRule="auto"/>
        <w:jc w:val="center"/>
        <w:rPr>
          <w:rFonts w:ascii="Times New Roman" w:hAnsi="Times New Roman"/>
          <w:b/>
          <w:bCs/>
          <w:sz w:val="26"/>
          <w:szCs w:val="26"/>
          <w:lang w:eastAsia="ru-RU"/>
        </w:rPr>
      </w:pPr>
      <w:r w:rsidRPr="00862D62">
        <w:rPr>
          <w:rFonts w:ascii="Times New Roman" w:hAnsi="Times New Roman"/>
          <w:b/>
          <w:bCs/>
          <w:sz w:val="26"/>
          <w:szCs w:val="26"/>
          <w:lang w:eastAsia="ru-RU"/>
        </w:rPr>
        <w:t>ПОРЯДОК</w:t>
      </w:r>
    </w:p>
    <w:p w:rsidR="008F0296" w:rsidRPr="00862D62" w:rsidRDefault="008F0296" w:rsidP="0009215F">
      <w:pPr>
        <w:tabs>
          <w:tab w:val="left" w:pos="1540"/>
        </w:tabs>
        <w:overflowPunct w:val="0"/>
        <w:autoSpaceDE w:val="0"/>
        <w:autoSpaceDN w:val="0"/>
        <w:adjustRightInd w:val="0"/>
        <w:spacing w:after="0" w:line="240" w:lineRule="auto"/>
        <w:ind w:right="175"/>
        <w:jc w:val="center"/>
        <w:rPr>
          <w:rFonts w:ascii="Times New Roman" w:hAnsi="Times New Roman"/>
          <w:b/>
          <w:sz w:val="26"/>
          <w:szCs w:val="26"/>
          <w:lang w:eastAsia="ru-RU"/>
        </w:rPr>
      </w:pPr>
      <w:r w:rsidRPr="00862D62">
        <w:rPr>
          <w:rFonts w:ascii="Times New Roman" w:hAnsi="Times New Roman"/>
          <w:b/>
          <w:sz w:val="26"/>
          <w:szCs w:val="26"/>
          <w:lang w:eastAsia="ru-RU"/>
        </w:rPr>
        <w:t>предоставления</w:t>
      </w:r>
      <w:r w:rsidRPr="00862D62">
        <w:rPr>
          <w:rFonts w:ascii="Times New Roman" w:hAnsi="Times New Roman"/>
          <w:sz w:val="26"/>
          <w:szCs w:val="26"/>
          <w:lang w:eastAsia="ru-RU"/>
        </w:rPr>
        <w:t xml:space="preserve"> </w:t>
      </w:r>
      <w:r w:rsidRPr="00862D62">
        <w:rPr>
          <w:rFonts w:ascii="Times New Roman" w:hAnsi="Times New Roman"/>
          <w:b/>
          <w:bCs/>
          <w:sz w:val="26"/>
          <w:szCs w:val="26"/>
          <w:lang w:eastAsia="ru-RU"/>
        </w:rPr>
        <w:t xml:space="preserve">из бюджета </w:t>
      </w:r>
      <w:r w:rsidR="00CC25A2" w:rsidRPr="00862D62">
        <w:rPr>
          <w:rFonts w:ascii="Times New Roman" w:hAnsi="Times New Roman"/>
          <w:b/>
          <w:bCs/>
          <w:sz w:val="26"/>
          <w:szCs w:val="26"/>
          <w:lang w:eastAsia="ru-RU"/>
        </w:rPr>
        <w:t>Вознесенского</w:t>
      </w:r>
      <w:r w:rsidRPr="00862D62">
        <w:rPr>
          <w:rFonts w:ascii="Times New Roman" w:hAnsi="Times New Roman"/>
          <w:b/>
          <w:bCs/>
          <w:sz w:val="26"/>
          <w:szCs w:val="26"/>
          <w:lang w:eastAsia="ru-RU"/>
        </w:rPr>
        <w:t xml:space="preserve"> муниципального округа</w:t>
      </w:r>
      <w:r w:rsidRPr="00862D62">
        <w:rPr>
          <w:rFonts w:ascii="Times New Roman" w:hAnsi="Times New Roman"/>
          <w:b/>
          <w:sz w:val="26"/>
          <w:szCs w:val="26"/>
          <w:lang w:eastAsia="ru-RU"/>
        </w:rPr>
        <w:t xml:space="preserve"> </w:t>
      </w:r>
    </w:p>
    <w:p w:rsidR="00B604B3" w:rsidRPr="00862D62" w:rsidRDefault="008F0296" w:rsidP="0009215F">
      <w:pPr>
        <w:tabs>
          <w:tab w:val="left" w:pos="1540"/>
        </w:tabs>
        <w:overflowPunct w:val="0"/>
        <w:autoSpaceDE w:val="0"/>
        <w:autoSpaceDN w:val="0"/>
        <w:adjustRightInd w:val="0"/>
        <w:spacing w:after="0" w:line="240" w:lineRule="auto"/>
        <w:ind w:right="175"/>
        <w:jc w:val="center"/>
        <w:rPr>
          <w:rFonts w:ascii="Times New Roman" w:hAnsi="Times New Roman"/>
          <w:b/>
          <w:sz w:val="26"/>
          <w:szCs w:val="26"/>
          <w:lang w:eastAsia="ru-RU"/>
        </w:rPr>
      </w:pPr>
      <w:r w:rsidRPr="00862D62">
        <w:rPr>
          <w:rFonts w:ascii="Times New Roman" w:hAnsi="Times New Roman"/>
          <w:b/>
          <w:sz w:val="26"/>
          <w:szCs w:val="26"/>
          <w:lang w:eastAsia="ru-RU"/>
        </w:rPr>
        <w:t xml:space="preserve">субсидий </w:t>
      </w:r>
      <w:r w:rsidR="00B604B3" w:rsidRPr="00862D62">
        <w:rPr>
          <w:rFonts w:ascii="Times New Roman" w:hAnsi="Times New Roman"/>
          <w:b/>
          <w:sz w:val="26"/>
          <w:szCs w:val="26"/>
          <w:lang w:eastAsia="ru-RU"/>
        </w:rPr>
        <w:t>на возмещение затрат (недополученных доходов) в связи с оказанием услуг бани населению Вознесенского муниципального округа Нижегородской области</w:t>
      </w:r>
    </w:p>
    <w:p w:rsidR="00A174B0" w:rsidRPr="00862D62" w:rsidRDefault="00B604B3" w:rsidP="0009215F">
      <w:pPr>
        <w:tabs>
          <w:tab w:val="left" w:pos="1540"/>
        </w:tabs>
        <w:overflowPunct w:val="0"/>
        <w:autoSpaceDE w:val="0"/>
        <w:autoSpaceDN w:val="0"/>
        <w:adjustRightInd w:val="0"/>
        <w:spacing w:after="0" w:line="240" w:lineRule="auto"/>
        <w:ind w:right="175"/>
        <w:jc w:val="center"/>
        <w:rPr>
          <w:rFonts w:ascii="Times New Roman" w:hAnsi="Times New Roman"/>
          <w:b/>
          <w:bCs/>
          <w:sz w:val="26"/>
          <w:szCs w:val="26"/>
          <w:lang w:eastAsia="ru-RU"/>
        </w:rPr>
      </w:pPr>
      <w:r w:rsidRPr="00862D62">
        <w:rPr>
          <w:rFonts w:ascii="Times New Roman" w:hAnsi="Times New Roman"/>
          <w:b/>
          <w:bCs/>
          <w:sz w:val="26"/>
          <w:szCs w:val="26"/>
          <w:lang w:eastAsia="ru-RU"/>
        </w:rPr>
        <w:t xml:space="preserve"> </w:t>
      </w:r>
      <w:r w:rsidR="00A174B0" w:rsidRPr="00862D62">
        <w:rPr>
          <w:rFonts w:ascii="Times New Roman" w:hAnsi="Times New Roman"/>
          <w:b/>
          <w:bCs/>
          <w:sz w:val="26"/>
          <w:szCs w:val="26"/>
          <w:lang w:eastAsia="ru-RU"/>
        </w:rPr>
        <w:t>(далее - Порядок)</w:t>
      </w:r>
    </w:p>
    <w:p w:rsidR="00DE21AD" w:rsidRPr="00862D62" w:rsidRDefault="00DE21AD" w:rsidP="0009215F">
      <w:pPr>
        <w:overflowPunct w:val="0"/>
        <w:autoSpaceDE w:val="0"/>
        <w:autoSpaceDN w:val="0"/>
        <w:adjustRightInd w:val="0"/>
        <w:spacing w:after="0" w:line="240" w:lineRule="auto"/>
        <w:jc w:val="center"/>
        <w:rPr>
          <w:rFonts w:ascii="Times New Roman" w:hAnsi="Times New Roman"/>
          <w:sz w:val="26"/>
          <w:szCs w:val="26"/>
          <w:lang w:eastAsia="ru-RU"/>
        </w:rPr>
      </w:pPr>
    </w:p>
    <w:p w:rsidR="00DE21AD" w:rsidRPr="00862D62" w:rsidRDefault="00DE21AD" w:rsidP="0009215F">
      <w:pPr>
        <w:overflowPunct w:val="0"/>
        <w:autoSpaceDE w:val="0"/>
        <w:autoSpaceDN w:val="0"/>
        <w:adjustRightInd w:val="0"/>
        <w:spacing w:after="0" w:line="240" w:lineRule="auto"/>
        <w:jc w:val="center"/>
        <w:rPr>
          <w:rFonts w:ascii="Times New Roman" w:hAnsi="Times New Roman"/>
          <w:b/>
          <w:sz w:val="26"/>
          <w:szCs w:val="26"/>
          <w:lang w:eastAsia="ru-RU"/>
        </w:rPr>
      </w:pPr>
      <w:r w:rsidRPr="00862D62">
        <w:rPr>
          <w:rFonts w:ascii="Times New Roman" w:hAnsi="Times New Roman"/>
          <w:b/>
          <w:sz w:val="26"/>
          <w:szCs w:val="26"/>
          <w:lang w:eastAsia="ru-RU"/>
        </w:rPr>
        <w:t>1. Общие положения</w:t>
      </w:r>
    </w:p>
    <w:p w:rsidR="00B604B3" w:rsidRPr="00862D62" w:rsidRDefault="00B604B3" w:rsidP="0009215F">
      <w:pPr>
        <w:overflowPunct w:val="0"/>
        <w:autoSpaceDE w:val="0"/>
        <w:autoSpaceDN w:val="0"/>
        <w:adjustRightInd w:val="0"/>
        <w:spacing w:after="0" w:line="240" w:lineRule="auto"/>
        <w:jc w:val="center"/>
        <w:rPr>
          <w:rFonts w:ascii="Times New Roman" w:hAnsi="Times New Roman"/>
          <w:b/>
          <w:sz w:val="26"/>
          <w:szCs w:val="26"/>
          <w:lang w:eastAsia="ru-RU"/>
        </w:rPr>
      </w:pPr>
    </w:p>
    <w:p w:rsidR="00DE21AD" w:rsidRPr="00862D62" w:rsidRDefault="00DE21AD" w:rsidP="0009215F">
      <w:pPr>
        <w:tabs>
          <w:tab w:val="left" w:pos="1540"/>
        </w:tabs>
        <w:overflowPunct w:val="0"/>
        <w:autoSpaceDE w:val="0"/>
        <w:autoSpaceDN w:val="0"/>
        <w:adjustRightInd w:val="0"/>
        <w:spacing w:after="0" w:line="240" w:lineRule="auto"/>
        <w:ind w:firstLine="709"/>
        <w:jc w:val="both"/>
        <w:rPr>
          <w:rFonts w:ascii="Times New Roman" w:hAnsi="Times New Roman"/>
          <w:sz w:val="26"/>
          <w:szCs w:val="26"/>
          <w:lang w:eastAsia="ru-RU"/>
        </w:rPr>
      </w:pPr>
      <w:r w:rsidRPr="00862D62">
        <w:rPr>
          <w:rFonts w:ascii="Times New Roman" w:hAnsi="Times New Roman"/>
          <w:sz w:val="26"/>
          <w:szCs w:val="26"/>
          <w:lang w:eastAsia="ru-RU"/>
        </w:rPr>
        <w:t xml:space="preserve">1.1. Настоящий Порядок </w:t>
      </w:r>
      <w:r w:rsidR="00A174B0" w:rsidRPr="00862D62">
        <w:rPr>
          <w:rFonts w:ascii="Times New Roman" w:hAnsi="Times New Roman"/>
          <w:sz w:val="26"/>
          <w:szCs w:val="26"/>
          <w:lang w:eastAsia="ru-RU"/>
        </w:rPr>
        <w:t xml:space="preserve">разработан </w:t>
      </w:r>
      <w:r w:rsidRPr="00862D62">
        <w:rPr>
          <w:rFonts w:ascii="Times New Roman" w:hAnsi="Times New Roman"/>
          <w:sz w:val="26"/>
          <w:szCs w:val="26"/>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со статьей 78 Бюджетного кодекса Российской Федерации, </w:t>
      </w:r>
      <w:r w:rsidR="006D4C79" w:rsidRPr="00862D62">
        <w:rPr>
          <w:rFonts w:ascii="Times New Roman" w:hAnsi="Times New Roman"/>
          <w:color w:val="333333"/>
          <w:sz w:val="26"/>
          <w:szCs w:val="26"/>
        </w:rPr>
        <w:t>постановлением Правительства Российской Федерации от 25.10.2023 г. № 1782 «</w:t>
      </w:r>
      <w:r w:rsidR="006D4C79" w:rsidRPr="00862D62">
        <w:rPr>
          <w:rFonts w:ascii="Times New Roman" w:hAnsi="Times New Roman"/>
          <w:color w:val="4D4D4D"/>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862D62">
        <w:rPr>
          <w:rFonts w:ascii="Times New Roman" w:hAnsi="Times New Roman"/>
          <w:sz w:val="26"/>
          <w:szCs w:val="26"/>
          <w:lang w:eastAsia="ru-RU"/>
        </w:rPr>
        <w:t xml:space="preserve">, </w:t>
      </w:r>
      <w:r w:rsidR="008F0296" w:rsidRPr="00862D62">
        <w:rPr>
          <w:rFonts w:ascii="Times New Roman" w:hAnsi="Times New Roman"/>
          <w:sz w:val="26"/>
          <w:szCs w:val="26"/>
          <w:lang w:eastAsia="ru-RU"/>
        </w:rPr>
        <w:t xml:space="preserve">регулирует порядок предоставления </w:t>
      </w:r>
      <w:r w:rsidR="00B604B3" w:rsidRPr="00862D62">
        <w:rPr>
          <w:rFonts w:ascii="Times New Roman" w:hAnsi="Times New Roman"/>
          <w:bCs/>
          <w:sz w:val="26"/>
          <w:szCs w:val="26"/>
          <w:lang w:eastAsia="ru-RU"/>
        </w:rPr>
        <w:t>из бюджета Вознесенского муниципального округа</w:t>
      </w:r>
      <w:r w:rsidR="00B604B3" w:rsidRPr="00862D62">
        <w:rPr>
          <w:rFonts w:ascii="Times New Roman" w:hAnsi="Times New Roman"/>
          <w:sz w:val="26"/>
          <w:szCs w:val="26"/>
          <w:lang w:eastAsia="ru-RU"/>
        </w:rPr>
        <w:t xml:space="preserve"> субсидий на возмещение затрат (недополученных доходов) в связи с оказанием услуг бани населению Вознесенского муниципального округа Нижегородской области </w:t>
      </w:r>
      <w:r w:rsidR="008F0296" w:rsidRPr="00862D62">
        <w:rPr>
          <w:rFonts w:ascii="Times New Roman" w:hAnsi="Times New Roman"/>
          <w:bCs/>
          <w:sz w:val="26"/>
          <w:szCs w:val="26"/>
          <w:lang w:eastAsia="ru-RU"/>
        </w:rPr>
        <w:t>(далее - субсидии)</w:t>
      </w:r>
      <w:r w:rsidR="008F0296" w:rsidRPr="00862D62">
        <w:rPr>
          <w:rFonts w:ascii="Times New Roman" w:hAnsi="Times New Roman"/>
          <w:sz w:val="26"/>
          <w:szCs w:val="26"/>
        </w:rPr>
        <w:t xml:space="preserve"> </w:t>
      </w:r>
      <w:r w:rsidRPr="00862D62">
        <w:rPr>
          <w:rFonts w:ascii="Times New Roman" w:hAnsi="Times New Roman"/>
          <w:sz w:val="26"/>
          <w:szCs w:val="26"/>
          <w:lang w:eastAsia="ru-RU"/>
        </w:rPr>
        <w:t xml:space="preserve">и </w:t>
      </w:r>
      <w:r w:rsidR="008F0296" w:rsidRPr="00862D62">
        <w:rPr>
          <w:rFonts w:ascii="Times New Roman" w:hAnsi="Times New Roman"/>
          <w:sz w:val="26"/>
          <w:szCs w:val="26"/>
        </w:rPr>
        <w:t>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w:t>
      </w:r>
      <w:r w:rsidRPr="00862D62">
        <w:rPr>
          <w:rFonts w:ascii="Times New Roman" w:hAnsi="Times New Roman"/>
          <w:sz w:val="26"/>
          <w:szCs w:val="26"/>
          <w:lang w:eastAsia="ru-RU"/>
        </w:rPr>
        <w:t xml:space="preserve"> </w:t>
      </w:r>
    </w:p>
    <w:p w:rsidR="00904DD4" w:rsidRPr="00862D62" w:rsidRDefault="00DE21AD" w:rsidP="0009215F">
      <w:pPr>
        <w:pStyle w:val="ConsPlusNormal"/>
        <w:ind w:firstLine="708"/>
        <w:jc w:val="both"/>
        <w:rPr>
          <w:rFonts w:ascii="Times New Roman" w:hAnsi="Times New Roman" w:cs="Times New Roman"/>
          <w:bCs/>
          <w:strike/>
          <w:sz w:val="26"/>
          <w:szCs w:val="26"/>
        </w:rPr>
      </w:pPr>
      <w:r w:rsidRPr="00862D62">
        <w:rPr>
          <w:rFonts w:ascii="Times New Roman" w:hAnsi="Times New Roman" w:cs="Times New Roman"/>
          <w:bCs/>
          <w:sz w:val="26"/>
          <w:szCs w:val="26"/>
        </w:rPr>
        <w:t xml:space="preserve">1.2. </w:t>
      </w:r>
      <w:r w:rsidR="00904DD4" w:rsidRPr="00862D62">
        <w:rPr>
          <w:rFonts w:ascii="Times New Roman" w:hAnsi="Times New Roman" w:cs="Times New Roman"/>
          <w:bCs/>
          <w:sz w:val="26"/>
          <w:szCs w:val="26"/>
        </w:rPr>
        <w:t xml:space="preserve">Субсидия предоставляется на безвозмездной и безвозвратной основе </w:t>
      </w:r>
      <w:r w:rsidR="00904DD4" w:rsidRPr="00862D62">
        <w:rPr>
          <w:rFonts w:ascii="Times New Roman" w:hAnsi="Times New Roman" w:cs="Times New Roman"/>
          <w:sz w:val="26"/>
          <w:szCs w:val="26"/>
        </w:rPr>
        <w:t xml:space="preserve">в пределах бюджетных ассигнований, предусмотренных решением Совета депутатов </w:t>
      </w:r>
      <w:r w:rsidR="00CC25A2" w:rsidRPr="00862D62">
        <w:rPr>
          <w:rFonts w:ascii="Times New Roman" w:hAnsi="Times New Roman" w:cs="Times New Roman"/>
          <w:sz w:val="26"/>
          <w:szCs w:val="26"/>
        </w:rPr>
        <w:t>Вознесенского</w:t>
      </w:r>
      <w:r w:rsidR="00904DD4" w:rsidRPr="00862D62">
        <w:rPr>
          <w:rFonts w:ascii="Times New Roman" w:hAnsi="Times New Roman" w:cs="Times New Roman"/>
          <w:sz w:val="26"/>
          <w:szCs w:val="26"/>
        </w:rPr>
        <w:t xml:space="preserve"> муниципального округа Нижегородской области о бюджете муниципального округа на соответствующий финансовый год и плановый период, в соответствии со сводной бюджетной росписью бюджета муниципального округа в пределах бюджетных ассигнований и лимитов бюджетных обязательств на предоставление субсидии на соответствующий финансовый год и плановый период (далее - лимиты бюджетных обязательств на предоставление субсидии). </w:t>
      </w:r>
    </w:p>
    <w:p w:rsidR="00904DD4" w:rsidRPr="00862D62" w:rsidRDefault="00904DD4" w:rsidP="0009215F">
      <w:pPr>
        <w:pStyle w:val="ConsPlusNormal"/>
        <w:ind w:firstLine="539"/>
        <w:jc w:val="both"/>
        <w:rPr>
          <w:rFonts w:ascii="Times New Roman" w:hAnsi="Times New Roman" w:cs="Times New Roman"/>
          <w:bCs/>
          <w:sz w:val="26"/>
          <w:szCs w:val="26"/>
        </w:rPr>
      </w:pPr>
      <w:r w:rsidRPr="00862D62">
        <w:rPr>
          <w:rFonts w:ascii="Times New Roman" w:hAnsi="Times New Roman" w:cs="Times New Roman"/>
          <w:bCs/>
          <w:sz w:val="26"/>
          <w:szCs w:val="26"/>
        </w:rPr>
        <w:tab/>
      </w:r>
      <w:r w:rsidR="00DE15F6" w:rsidRPr="00862D62">
        <w:rPr>
          <w:rFonts w:ascii="Times New Roman" w:hAnsi="Times New Roman" w:cs="Times New Roman"/>
          <w:bCs/>
          <w:sz w:val="26"/>
          <w:szCs w:val="26"/>
        </w:rPr>
        <w:t>А</w:t>
      </w:r>
      <w:r w:rsidR="00C52BAA" w:rsidRPr="00862D62">
        <w:rPr>
          <w:rFonts w:ascii="Times New Roman" w:hAnsi="Times New Roman" w:cs="Times New Roman"/>
          <w:bCs/>
          <w:sz w:val="26"/>
          <w:szCs w:val="26"/>
        </w:rPr>
        <w:t>дминистраци</w:t>
      </w:r>
      <w:r w:rsidR="00DE15F6" w:rsidRPr="00862D62">
        <w:rPr>
          <w:rFonts w:ascii="Times New Roman" w:hAnsi="Times New Roman" w:cs="Times New Roman"/>
          <w:bCs/>
          <w:sz w:val="26"/>
          <w:szCs w:val="26"/>
        </w:rPr>
        <w:t>я</w:t>
      </w:r>
      <w:r w:rsidR="00C52BAA" w:rsidRPr="00862D62">
        <w:rPr>
          <w:rFonts w:ascii="Times New Roman" w:hAnsi="Times New Roman" w:cs="Times New Roman"/>
          <w:bCs/>
          <w:sz w:val="26"/>
          <w:szCs w:val="26"/>
        </w:rPr>
        <w:t xml:space="preserve"> </w:t>
      </w:r>
      <w:r w:rsidR="00CC25A2" w:rsidRPr="00862D62">
        <w:rPr>
          <w:rFonts w:ascii="Times New Roman" w:hAnsi="Times New Roman" w:cs="Times New Roman"/>
          <w:sz w:val="26"/>
          <w:szCs w:val="26"/>
        </w:rPr>
        <w:t>Вознесенского</w:t>
      </w:r>
      <w:r w:rsidRPr="00862D62">
        <w:rPr>
          <w:rFonts w:ascii="Times New Roman" w:hAnsi="Times New Roman" w:cs="Times New Roman"/>
          <w:sz w:val="26"/>
          <w:szCs w:val="26"/>
        </w:rPr>
        <w:t xml:space="preserve"> муниципального округа </w:t>
      </w:r>
      <w:r w:rsidRPr="00862D62">
        <w:rPr>
          <w:rFonts w:ascii="Times New Roman" w:hAnsi="Times New Roman" w:cs="Times New Roman"/>
          <w:bCs/>
          <w:sz w:val="26"/>
          <w:szCs w:val="26"/>
        </w:rPr>
        <w:t xml:space="preserve">(далее - администрация округа), до </w:t>
      </w:r>
      <w:r w:rsidRPr="00862D62">
        <w:rPr>
          <w:rFonts w:ascii="Times New Roman" w:hAnsi="Times New Roman" w:cs="Times New Roman"/>
          <w:sz w:val="26"/>
          <w:szCs w:val="26"/>
        </w:rPr>
        <w:t>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главным распорядителем бюджетных средств</w:t>
      </w:r>
      <w:r w:rsidRPr="00862D62">
        <w:rPr>
          <w:rFonts w:ascii="Times New Roman" w:hAnsi="Times New Roman" w:cs="Times New Roman"/>
          <w:bCs/>
          <w:sz w:val="26"/>
          <w:szCs w:val="26"/>
        </w:rPr>
        <w:t>.</w:t>
      </w:r>
    </w:p>
    <w:p w:rsidR="00904DD4" w:rsidRPr="00862D62" w:rsidRDefault="00904DD4" w:rsidP="0009215F">
      <w:pPr>
        <w:pStyle w:val="ConsPlusNormal"/>
        <w:ind w:firstLine="539"/>
        <w:jc w:val="both"/>
        <w:rPr>
          <w:rFonts w:ascii="Times New Roman" w:hAnsi="Times New Roman" w:cs="Times New Roman"/>
          <w:sz w:val="26"/>
          <w:szCs w:val="26"/>
        </w:rPr>
      </w:pPr>
      <w:r w:rsidRPr="00862D62">
        <w:rPr>
          <w:rFonts w:ascii="Times New Roman" w:hAnsi="Times New Roman" w:cs="Times New Roman"/>
          <w:bCs/>
          <w:sz w:val="26"/>
          <w:szCs w:val="26"/>
        </w:rPr>
        <w:tab/>
      </w:r>
      <w:r w:rsidRPr="00862D62">
        <w:rPr>
          <w:rFonts w:ascii="Times New Roman" w:hAnsi="Times New Roman" w:cs="Times New Roman"/>
          <w:sz w:val="26"/>
          <w:szCs w:val="26"/>
        </w:rPr>
        <w:t>Источником финансового обеспечения субсидии являются средства бюджета муниципального округа.</w:t>
      </w:r>
    </w:p>
    <w:p w:rsidR="00904DD4" w:rsidRPr="00862D62" w:rsidRDefault="00DE21AD" w:rsidP="0009215F">
      <w:pPr>
        <w:overflowPunct w:val="0"/>
        <w:autoSpaceDE w:val="0"/>
        <w:autoSpaceDN w:val="0"/>
        <w:adjustRightInd w:val="0"/>
        <w:spacing w:after="0" w:line="240" w:lineRule="auto"/>
        <w:ind w:firstLine="709"/>
        <w:jc w:val="both"/>
        <w:rPr>
          <w:rFonts w:ascii="Times New Roman" w:hAnsi="Times New Roman"/>
          <w:sz w:val="26"/>
          <w:szCs w:val="26"/>
          <w:lang w:eastAsia="ru-RU"/>
        </w:rPr>
      </w:pPr>
      <w:r w:rsidRPr="00862D62">
        <w:rPr>
          <w:rFonts w:ascii="Times New Roman" w:hAnsi="Times New Roman"/>
          <w:bCs/>
          <w:sz w:val="26"/>
          <w:szCs w:val="26"/>
          <w:lang w:eastAsia="ru-RU"/>
        </w:rPr>
        <w:t xml:space="preserve">1.3. </w:t>
      </w:r>
      <w:r w:rsidR="00904DD4" w:rsidRPr="00862D62">
        <w:rPr>
          <w:rFonts w:ascii="Times New Roman" w:hAnsi="Times New Roman"/>
          <w:sz w:val="26"/>
          <w:szCs w:val="26"/>
        </w:rPr>
        <w:t xml:space="preserve">Субсидии предоставляются юридическим лицам и индивидуальным предпринимателям, осуществляющим </w:t>
      </w:r>
      <w:r w:rsidR="00904DD4" w:rsidRPr="00862D62">
        <w:rPr>
          <w:rFonts w:ascii="Times New Roman" w:hAnsi="Times New Roman"/>
          <w:sz w:val="26"/>
          <w:szCs w:val="26"/>
          <w:lang w:eastAsia="ru-RU"/>
        </w:rPr>
        <w:t xml:space="preserve">предоставление </w:t>
      </w:r>
      <w:r w:rsidR="00C77B62" w:rsidRPr="00862D62">
        <w:rPr>
          <w:rFonts w:ascii="Times New Roman" w:hAnsi="Times New Roman"/>
          <w:bCs/>
          <w:sz w:val="26"/>
          <w:szCs w:val="26"/>
          <w:lang w:eastAsia="ru-RU"/>
        </w:rPr>
        <w:t xml:space="preserve">услуги населению </w:t>
      </w:r>
      <w:r w:rsidR="00A23E88" w:rsidRPr="00862D62">
        <w:rPr>
          <w:rFonts w:ascii="Times New Roman" w:hAnsi="Times New Roman"/>
          <w:bCs/>
          <w:sz w:val="26"/>
          <w:szCs w:val="26"/>
          <w:lang w:eastAsia="ru-RU"/>
        </w:rPr>
        <w:t xml:space="preserve">в </w:t>
      </w:r>
      <w:r w:rsidR="00BD6439" w:rsidRPr="00862D62">
        <w:rPr>
          <w:rFonts w:ascii="Times New Roman" w:hAnsi="Times New Roman"/>
          <w:sz w:val="26"/>
          <w:szCs w:val="26"/>
          <w:lang w:eastAsia="ru-RU"/>
        </w:rPr>
        <w:t xml:space="preserve">р.п. </w:t>
      </w:r>
      <w:r w:rsidR="00CC25A2" w:rsidRPr="00862D62">
        <w:rPr>
          <w:rFonts w:ascii="Times New Roman" w:hAnsi="Times New Roman"/>
          <w:sz w:val="26"/>
          <w:szCs w:val="26"/>
          <w:lang w:eastAsia="ru-RU"/>
        </w:rPr>
        <w:t>Вознесенское</w:t>
      </w:r>
      <w:r w:rsidR="00BD6439" w:rsidRPr="00862D62">
        <w:rPr>
          <w:rFonts w:ascii="Times New Roman" w:hAnsi="Times New Roman"/>
          <w:sz w:val="26"/>
          <w:szCs w:val="26"/>
          <w:lang w:eastAsia="ru-RU"/>
        </w:rPr>
        <w:t xml:space="preserve"> </w:t>
      </w:r>
      <w:r w:rsidR="00C77B62" w:rsidRPr="00862D62">
        <w:rPr>
          <w:rFonts w:ascii="Times New Roman" w:hAnsi="Times New Roman"/>
          <w:bCs/>
          <w:sz w:val="26"/>
          <w:szCs w:val="26"/>
          <w:lang w:eastAsia="ru-RU"/>
        </w:rPr>
        <w:t>по помывке в общественной бане</w:t>
      </w:r>
      <w:r w:rsidR="00904DD4" w:rsidRPr="00862D62">
        <w:rPr>
          <w:rFonts w:ascii="Times New Roman" w:hAnsi="Times New Roman"/>
          <w:sz w:val="26"/>
          <w:szCs w:val="26"/>
        </w:rPr>
        <w:t xml:space="preserve">, прошедшим отбор в соответствии с </w:t>
      </w:r>
      <w:hyperlink w:anchor="P62" w:history="1">
        <w:r w:rsidR="00904DD4" w:rsidRPr="00862D62">
          <w:rPr>
            <w:rFonts w:ascii="Times New Roman" w:hAnsi="Times New Roman"/>
            <w:sz w:val="26"/>
            <w:szCs w:val="26"/>
          </w:rPr>
          <w:t>разделом 2</w:t>
        </w:r>
      </w:hyperlink>
      <w:r w:rsidR="00904DD4" w:rsidRPr="00862D62">
        <w:rPr>
          <w:rFonts w:ascii="Times New Roman" w:hAnsi="Times New Roman"/>
          <w:sz w:val="26"/>
          <w:szCs w:val="26"/>
        </w:rPr>
        <w:t xml:space="preserve"> настоящего Порядка (далее - получатели субсидии), в целях</w:t>
      </w:r>
      <w:r w:rsidR="00C77B62" w:rsidRPr="00862D62">
        <w:rPr>
          <w:rFonts w:ascii="Times New Roman" w:hAnsi="Times New Roman"/>
          <w:sz w:val="26"/>
          <w:szCs w:val="26"/>
        </w:rPr>
        <w:t xml:space="preserve"> </w:t>
      </w:r>
      <w:r w:rsidR="00B604B3" w:rsidRPr="00862D62">
        <w:rPr>
          <w:rFonts w:ascii="Times New Roman" w:hAnsi="Times New Roman"/>
          <w:sz w:val="26"/>
          <w:szCs w:val="26"/>
          <w:lang w:eastAsia="ru-RU"/>
        </w:rPr>
        <w:t xml:space="preserve"> возмещение </w:t>
      </w:r>
      <w:r w:rsidR="00B604B3" w:rsidRPr="00862D62">
        <w:rPr>
          <w:rFonts w:ascii="Times New Roman" w:hAnsi="Times New Roman"/>
          <w:sz w:val="26"/>
          <w:szCs w:val="26"/>
          <w:lang w:eastAsia="ru-RU"/>
        </w:rPr>
        <w:lastRenderedPageBreak/>
        <w:t>затрат (недополученных доходов) в связи с оказанием услуг бани населению Вознесенского муниципального округа Нижегородской области</w:t>
      </w:r>
      <w:r w:rsidR="00221338" w:rsidRPr="00862D62">
        <w:rPr>
          <w:rFonts w:ascii="Times New Roman" w:hAnsi="Times New Roman"/>
          <w:sz w:val="26"/>
          <w:szCs w:val="26"/>
          <w:lang w:eastAsia="ru-RU"/>
        </w:rPr>
        <w:t>.</w:t>
      </w:r>
    </w:p>
    <w:p w:rsidR="00A23E88" w:rsidRPr="00862D62" w:rsidRDefault="00A23E88" w:rsidP="0009215F">
      <w:pPr>
        <w:pStyle w:val="Default"/>
        <w:ind w:firstLine="708"/>
        <w:rPr>
          <w:color w:val="auto"/>
          <w:sz w:val="26"/>
          <w:szCs w:val="26"/>
        </w:rPr>
      </w:pPr>
      <w:r w:rsidRPr="00862D62">
        <w:rPr>
          <w:color w:val="auto"/>
          <w:sz w:val="26"/>
          <w:szCs w:val="26"/>
        </w:rPr>
        <w:t>1.</w:t>
      </w:r>
      <w:r w:rsidR="00E433DD" w:rsidRPr="00862D62">
        <w:rPr>
          <w:color w:val="auto"/>
          <w:sz w:val="26"/>
          <w:szCs w:val="26"/>
        </w:rPr>
        <w:t>4</w:t>
      </w:r>
      <w:r w:rsidRPr="00862D62">
        <w:rPr>
          <w:color w:val="auto"/>
          <w:sz w:val="26"/>
          <w:szCs w:val="26"/>
        </w:rPr>
        <w:t xml:space="preserve">. Основными критериями отбора являются: </w:t>
      </w:r>
    </w:p>
    <w:p w:rsidR="00A23E88" w:rsidRPr="00862D62" w:rsidRDefault="00A23E88" w:rsidP="0009215F">
      <w:pPr>
        <w:pStyle w:val="Default"/>
        <w:ind w:firstLine="708"/>
        <w:rPr>
          <w:color w:val="auto"/>
          <w:sz w:val="26"/>
          <w:szCs w:val="26"/>
        </w:rPr>
      </w:pPr>
      <w:r w:rsidRPr="00862D62">
        <w:rPr>
          <w:color w:val="auto"/>
          <w:sz w:val="26"/>
          <w:szCs w:val="26"/>
        </w:rPr>
        <w:t xml:space="preserve">- осуществление деятельности по предоставлению населению услуг бань; </w:t>
      </w:r>
    </w:p>
    <w:p w:rsidR="00A23E88" w:rsidRPr="00862D62" w:rsidRDefault="00A23E88" w:rsidP="0009215F">
      <w:pPr>
        <w:overflowPunct w:val="0"/>
        <w:autoSpaceDE w:val="0"/>
        <w:autoSpaceDN w:val="0"/>
        <w:adjustRightInd w:val="0"/>
        <w:spacing w:after="0" w:line="240" w:lineRule="auto"/>
        <w:ind w:firstLine="709"/>
        <w:jc w:val="both"/>
        <w:rPr>
          <w:rFonts w:ascii="Times New Roman" w:hAnsi="Times New Roman"/>
          <w:sz w:val="26"/>
          <w:szCs w:val="26"/>
          <w:lang w:eastAsia="ru-RU"/>
        </w:rPr>
      </w:pPr>
      <w:r w:rsidRPr="00862D62">
        <w:rPr>
          <w:rFonts w:ascii="Times New Roman" w:hAnsi="Times New Roman"/>
          <w:sz w:val="26"/>
          <w:szCs w:val="26"/>
        </w:rPr>
        <w:t>- наличие затрат не покрытых выручкой.</w:t>
      </w:r>
    </w:p>
    <w:p w:rsidR="006D4C79" w:rsidRPr="00862D62" w:rsidRDefault="006D4C79" w:rsidP="006D4C79">
      <w:pPr>
        <w:pStyle w:val="ae"/>
        <w:spacing w:before="0" w:beforeAutospacing="0" w:after="0" w:afterAutospacing="0" w:line="276" w:lineRule="auto"/>
        <w:ind w:firstLine="708"/>
        <w:jc w:val="both"/>
        <w:textAlignment w:val="baseline"/>
        <w:rPr>
          <w:color w:val="22272F"/>
          <w:sz w:val="26"/>
          <w:szCs w:val="26"/>
          <w:shd w:val="clear" w:color="auto" w:fill="FFFFFF"/>
        </w:rPr>
      </w:pPr>
      <w:r w:rsidRPr="00862D62">
        <w:rPr>
          <w:sz w:val="26"/>
          <w:szCs w:val="26"/>
        </w:rPr>
        <w:t>1.5. Сведения о субсидии размещается на </w:t>
      </w:r>
      <w:hyperlink r:id="rId11" w:anchor="/document/407967939/paragraph/34/doclist/4209/1/0/0/_blank" w:tgtFrame="https://internet.garant.ru/" w:history="1">
        <w:r w:rsidRPr="00862D62">
          <w:rPr>
            <w:sz w:val="26"/>
            <w:szCs w:val="26"/>
          </w:rPr>
          <w:t>едином портале</w:t>
        </w:r>
      </w:hyperlink>
      <w:r w:rsidRPr="00862D62">
        <w:rPr>
          <w:sz w:val="26"/>
          <w:szCs w:val="26"/>
        </w:rPr>
        <w:t xml:space="preserve"> бюджетной системы Российской Федерации, в информационно-телекоммуникационной сети "Интернет" </w:t>
      </w:r>
      <w:r w:rsidRPr="00862D62">
        <w:rPr>
          <w:color w:val="22272F"/>
          <w:sz w:val="26"/>
          <w:szCs w:val="26"/>
          <w:shd w:val="clear" w:color="auto" w:fill="FFFFFF"/>
        </w:rPr>
        <w:t>(в разделе единого портала) информации о субсидиях, в том числе предусмотренных законом (решением) о бюджете (законом (решением)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803EE1" w:rsidRDefault="00533DCE" w:rsidP="006D4C79">
      <w:pPr>
        <w:pStyle w:val="ae"/>
        <w:spacing w:before="0" w:beforeAutospacing="0" w:after="0" w:afterAutospacing="0" w:line="276" w:lineRule="auto"/>
        <w:ind w:firstLine="708"/>
        <w:jc w:val="both"/>
        <w:textAlignment w:val="baseline"/>
        <w:rPr>
          <w:sz w:val="26"/>
          <w:szCs w:val="26"/>
        </w:rPr>
      </w:pPr>
      <w:r w:rsidRPr="00862D62">
        <w:rPr>
          <w:color w:val="22272F"/>
          <w:sz w:val="26"/>
          <w:szCs w:val="26"/>
          <w:shd w:val="clear" w:color="auto" w:fill="FFFFFF"/>
        </w:rPr>
        <w:t>1.6.</w:t>
      </w:r>
      <w:r w:rsidRPr="00862D62">
        <w:rPr>
          <w:sz w:val="26"/>
          <w:szCs w:val="26"/>
        </w:rPr>
        <w:t xml:space="preserve">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w:t>
      </w:r>
    </w:p>
    <w:p w:rsidR="00533DCE" w:rsidRPr="00862D62" w:rsidRDefault="00533DCE" w:rsidP="006D4C79">
      <w:pPr>
        <w:pStyle w:val="ae"/>
        <w:spacing w:before="0" w:beforeAutospacing="0" w:after="0" w:afterAutospacing="0" w:line="276" w:lineRule="auto"/>
        <w:ind w:firstLine="708"/>
        <w:jc w:val="both"/>
        <w:textAlignment w:val="baseline"/>
        <w:rPr>
          <w:sz w:val="26"/>
          <w:szCs w:val="26"/>
        </w:rPr>
      </w:pPr>
      <w:r w:rsidRPr="00862D62">
        <w:rPr>
          <w:sz w:val="26"/>
          <w:szCs w:val="26"/>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03EE1">
        <w:rPr>
          <w:sz w:val="26"/>
          <w:szCs w:val="26"/>
        </w:rPr>
        <w:t>.</w:t>
      </w:r>
    </w:p>
    <w:p w:rsidR="00DE21AD" w:rsidRPr="00862D62" w:rsidRDefault="00DE21AD" w:rsidP="006D4C79">
      <w:pPr>
        <w:overflowPunct w:val="0"/>
        <w:autoSpaceDE w:val="0"/>
        <w:autoSpaceDN w:val="0"/>
        <w:adjustRightInd w:val="0"/>
        <w:spacing w:after="0" w:line="240" w:lineRule="auto"/>
        <w:rPr>
          <w:rFonts w:ascii="Times New Roman" w:hAnsi="Times New Roman"/>
          <w:b/>
          <w:sz w:val="26"/>
          <w:szCs w:val="26"/>
          <w:lang w:eastAsia="ru-RU"/>
        </w:rPr>
      </w:pPr>
    </w:p>
    <w:p w:rsidR="00D62586" w:rsidRPr="00862D62" w:rsidRDefault="005B5EB8" w:rsidP="00D62586">
      <w:pPr>
        <w:spacing w:after="0" w:line="240" w:lineRule="auto"/>
        <w:jc w:val="center"/>
        <w:rPr>
          <w:rFonts w:ascii="Times New Roman" w:hAnsi="Times New Roman"/>
          <w:b/>
          <w:bCs/>
          <w:sz w:val="26"/>
          <w:szCs w:val="26"/>
          <w:lang w:eastAsia="ru-RU"/>
        </w:rPr>
      </w:pPr>
      <w:r w:rsidRPr="00862D62">
        <w:rPr>
          <w:rFonts w:ascii="Times New Roman" w:hAnsi="Times New Roman"/>
          <w:b/>
          <w:bCs/>
          <w:sz w:val="26"/>
          <w:szCs w:val="26"/>
          <w:lang w:val="en-US" w:eastAsia="ru-RU"/>
        </w:rPr>
        <w:t>II</w:t>
      </w:r>
      <w:r w:rsidR="00D62586" w:rsidRPr="00862D62">
        <w:rPr>
          <w:rFonts w:ascii="Times New Roman" w:hAnsi="Times New Roman"/>
          <w:b/>
          <w:bCs/>
          <w:sz w:val="26"/>
          <w:szCs w:val="26"/>
          <w:lang w:eastAsia="ru-RU"/>
        </w:rPr>
        <w:t>. Условия и порядок предоставления субсидии</w:t>
      </w:r>
    </w:p>
    <w:p w:rsidR="00D62586" w:rsidRPr="00862D62" w:rsidRDefault="00D62586" w:rsidP="00D62586">
      <w:pPr>
        <w:spacing w:after="0" w:line="240" w:lineRule="auto"/>
        <w:rPr>
          <w:rFonts w:ascii="Times New Roman" w:hAnsi="Times New Roman"/>
          <w:b/>
          <w:bCs/>
          <w:sz w:val="26"/>
          <w:szCs w:val="26"/>
          <w:lang w:eastAsia="ru-RU"/>
        </w:rPr>
      </w:pPr>
    </w:p>
    <w:p w:rsidR="00D62586" w:rsidRPr="00862D62" w:rsidRDefault="00803EE1" w:rsidP="00D6258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5B5EB8" w:rsidRPr="00862D62">
        <w:rPr>
          <w:rFonts w:ascii="Times New Roman" w:hAnsi="Times New Roman" w:cs="Times New Roman"/>
          <w:sz w:val="26"/>
          <w:szCs w:val="26"/>
        </w:rPr>
        <w:t>2.1</w:t>
      </w:r>
      <w:r w:rsidR="00D62586" w:rsidRPr="00862D62">
        <w:rPr>
          <w:rFonts w:ascii="Times New Roman" w:hAnsi="Times New Roman" w:cs="Times New Roman"/>
          <w:sz w:val="26"/>
          <w:szCs w:val="26"/>
        </w:rPr>
        <w:t xml:space="preserve">. </w:t>
      </w:r>
      <w:r w:rsidR="005B5EB8" w:rsidRPr="00862D62">
        <w:rPr>
          <w:rFonts w:ascii="Times New Roman" w:hAnsi="Times New Roman" w:cs="Times New Roman"/>
          <w:sz w:val="26"/>
          <w:szCs w:val="26"/>
        </w:rPr>
        <w:t>Участник</w:t>
      </w:r>
      <w:r w:rsidR="00D62586" w:rsidRPr="00862D62">
        <w:rPr>
          <w:rFonts w:ascii="Times New Roman" w:hAnsi="Times New Roman" w:cs="Times New Roman"/>
          <w:sz w:val="26"/>
          <w:szCs w:val="26"/>
        </w:rPr>
        <w:t xml:space="preserve"> отбора</w:t>
      </w:r>
      <w:r w:rsidR="005B5EB8" w:rsidRPr="00862D62">
        <w:rPr>
          <w:rFonts w:ascii="Times New Roman" w:hAnsi="Times New Roman" w:cs="Times New Roman"/>
          <w:sz w:val="26"/>
          <w:szCs w:val="26"/>
        </w:rPr>
        <w:t xml:space="preserve"> на дату рассмотрения заявки и заключения Соглашения о предоставлении субсидии (далее -  Соглашение)</w:t>
      </w:r>
      <w:r w:rsidR="00D62586" w:rsidRPr="00862D62">
        <w:rPr>
          <w:rFonts w:ascii="Times New Roman" w:hAnsi="Times New Roman" w:cs="Times New Roman"/>
          <w:sz w:val="26"/>
          <w:szCs w:val="26"/>
        </w:rPr>
        <w:t>,</w:t>
      </w:r>
      <w:r w:rsidR="005B5EB8" w:rsidRPr="00862D62">
        <w:rPr>
          <w:rFonts w:ascii="Times New Roman" w:hAnsi="Times New Roman" w:cs="Times New Roman"/>
          <w:sz w:val="26"/>
          <w:szCs w:val="26"/>
        </w:rPr>
        <w:t xml:space="preserve"> должен соответствовать  следующим требованиям</w:t>
      </w:r>
      <w:r w:rsidR="00D62586" w:rsidRPr="00862D62">
        <w:rPr>
          <w:rFonts w:ascii="Times New Roman" w:hAnsi="Times New Roman" w:cs="Times New Roman"/>
          <w:sz w:val="26"/>
          <w:szCs w:val="26"/>
        </w:rPr>
        <w:t>:</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2.1.1</w:t>
      </w:r>
      <w:r w:rsidR="00D62586" w:rsidRPr="00862D62">
        <w:rPr>
          <w:rFonts w:ascii="Times New Roman" w:hAnsi="Times New Roman"/>
          <w:color w:val="000000"/>
          <w:sz w:val="26"/>
          <w:szCs w:val="26"/>
          <w:highlight w:val="white"/>
        </w:rPr>
        <w:t xml:space="preserve"> </w:t>
      </w:r>
      <w:r w:rsidRPr="00862D62">
        <w:rPr>
          <w:rFonts w:ascii="Times New Roman" w:hAnsi="Times New Roman"/>
          <w:color w:val="000000"/>
          <w:sz w:val="26"/>
          <w:szCs w:val="26"/>
          <w:highlight w:val="white"/>
        </w:rPr>
        <w:t>Участник отбора</w:t>
      </w:r>
      <w:r w:rsidR="00D62586" w:rsidRPr="00862D62">
        <w:rPr>
          <w:rFonts w:ascii="Times New Roman" w:hAnsi="Times New Roman"/>
          <w:color w:val="000000"/>
          <w:sz w:val="26"/>
          <w:szCs w:val="26"/>
          <w:highlight w:val="white"/>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00D62586" w:rsidRPr="00862D62">
        <w:rPr>
          <w:rStyle w:val="1"/>
          <w:rFonts w:ascii="Times New Roman" w:hAnsi="Times New Roman"/>
          <w:color w:val="000000"/>
          <w:sz w:val="26"/>
          <w:szCs w:val="26"/>
        </w:rPr>
        <w:t>перечень</w:t>
      </w:r>
      <w:r w:rsidR="00D62586" w:rsidRPr="00862D62">
        <w:rPr>
          <w:rFonts w:ascii="Times New Roman" w:hAnsi="Times New Roman"/>
          <w:color w:val="000000"/>
          <w:sz w:val="26"/>
          <w:szCs w:val="26"/>
          <w:highlight w:val="white"/>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lastRenderedPageBreak/>
        <w:t xml:space="preserve">2.1.2. </w:t>
      </w:r>
      <w:r w:rsidRPr="00862D62">
        <w:rPr>
          <w:rFonts w:ascii="Times New Roman" w:hAnsi="Times New Roman"/>
          <w:color w:val="000000"/>
          <w:sz w:val="26"/>
          <w:szCs w:val="26"/>
          <w:highlight w:val="white"/>
        </w:rPr>
        <w:t>Участник отбора</w:t>
      </w:r>
      <w:r w:rsidR="00D62586" w:rsidRPr="00862D62">
        <w:rPr>
          <w:rFonts w:ascii="Times New Roman" w:hAnsi="Times New Roman"/>
          <w:color w:val="000000"/>
          <w:sz w:val="26"/>
          <w:szCs w:val="26"/>
          <w:highlight w:val="white"/>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 xml:space="preserve">2.1.3. </w:t>
      </w:r>
      <w:r w:rsidRPr="00862D62">
        <w:rPr>
          <w:rFonts w:ascii="Times New Roman" w:hAnsi="Times New Roman"/>
          <w:color w:val="000000"/>
          <w:sz w:val="26"/>
          <w:szCs w:val="26"/>
          <w:highlight w:val="white"/>
        </w:rPr>
        <w:t>Участник отбора</w:t>
      </w:r>
      <w:r w:rsidR="00D62586" w:rsidRPr="00862D62">
        <w:rPr>
          <w:rFonts w:ascii="Times New Roman" w:hAnsi="Times New Roman"/>
          <w:color w:val="000000"/>
          <w:sz w:val="26"/>
          <w:szCs w:val="26"/>
          <w:highlight w:val="white"/>
        </w:rPr>
        <w:t xml:space="preserve"> не находится в составляемых в рамках реализации полномочий, предусмотренных </w:t>
      </w:r>
      <w:r w:rsidR="00D62586" w:rsidRPr="00862D62">
        <w:rPr>
          <w:rStyle w:val="1"/>
          <w:rFonts w:ascii="Times New Roman" w:hAnsi="Times New Roman"/>
          <w:color w:val="000000"/>
          <w:sz w:val="26"/>
          <w:szCs w:val="26"/>
        </w:rPr>
        <w:t>главой VII</w:t>
      </w:r>
      <w:r w:rsidR="00D62586" w:rsidRPr="00862D62">
        <w:rPr>
          <w:rFonts w:ascii="Times New Roman" w:hAnsi="Times New Roman"/>
          <w:color w:val="000000"/>
          <w:sz w:val="26"/>
          <w:szCs w:val="26"/>
          <w:highlight w:val="whit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62586" w:rsidRPr="00862D62" w:rsidRDefault="005B5EB8" w:rsidP="00D62586">
      <w:pPr>
        <w:ind w:firstLine="709"/>
        <w:jc w:val="both"/>
        <w:rPr>
          <w:rFonts w:ascii="Times New Roman" w:hAnsi="Times New Roman"/>
          <w:color w:val="000000"/>
          <w:sz w:val="26"/>
          <w:szCs w:val="26"/>
        </w:rPr>
      </w:pPr>
      <w:r w:rsidRPr="00862D62">
        <w:rPr>
          <w:rFonts w:ascii="Times New Roman" w:hAnsi="Times New Roman"/>
          <w:color w:val="000000"/>
          <w:sz w:val="26"/>
          <w:szCs w:val="26"/>
        </w:rPr>
        <w:t>2.1.4. Участник отбора</w:t>
      </w:r>
      <w:r w:rsidR="00D62586" w:rsidRPr="00862D62">
        <w:rPr>
          <w:rFonts w:ascii="Times New Roman" w:hAnsi="Times New Roman"/>
          <w:color w:val="000000"/>
          <w:sz w:val="26"/>
          <w:szCs w:val="26"/>
          <w:highlight w:val="white"/>
        </w:rPr>
        <w:t xml:space="preserve"> не получает средства из бюджета </w:t>
      </w:r>
      <w:r w:rsidR="00A63580">
        <w:rPr>
          <w:rFonts w:ascii="Times New Roman" w:hAnsi="Times New Roman"/>
          <w:color w:val="000000"/>
          <w:sz w:val="26"/>
          <w:szCs w:val="26"/>
          <w:highlight w:val="white"/>
        </w:rPr>
        <w:t xml:space="preserve">муниципального </w:t>
      </w:r>
      <w:r w:rsidR="00D62586" w:rsidRPr="00862D62">
        <w:rPr>
          <w:rFonts w:ascii="Times New Roman" w:hAnsi="Times New Roman"/>
          <w:color w:val="000000"/>
          <w:sz w:val="26"/>
          <w:szCs w:val="26"/>
          <w:highlight w:val="white"/>
        </w:rPr>
        <w:t>округа и бюджета Нижегородской области,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настоящим правовым актом</w:t>
      </w:r>
      <w:r w:rsidR="00D62586" w:rsidRPr="00862D62">
        <w:rPr>
          <w:rFonts w:ascii="Times New Roman" w:hAnsi="Times New Roman"/>
          <w:color w:val="000000"/>
          <w:sz w:val="26"/>
          <w:szCs w:val="26"/>
        </w:rPr>
        <w:t>.</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 xml:space="preserve">2.1.5. </w:t>
      </w:r>
      <w:r w:rsidRPr="00862D62">
        <w:rPr>
          <w:rFonts w:ascii="Times New Roman" w:hAnsi="Times New Roman"/>
          <w:color w:val="000000"/>
          <w:sz w:val="26"/>
          <w:szCs w:val="26"/>
          <w:highlight w:val="white"/>
        </w:rPr>
        <w:t>Участник отбора</w:t>
      </w:r>
      <w:r w:rsidR="00D62586" w:rsidRPr="00862D62">
        <w:rPr>
          <w:rFonts w:ascii="Times New Roman" w:hAnsi="Times New Roman"/>
          <w:color w:val="000000"/>
          <w:sz w:val="26"/>
          <w:szCs w:val="26"/>
          <w:highlight w:val="white"/>
        </w:rPr>
        <w:t xml:space="preserve"> не является иностранным агентом в соответствии с Федеральным </w:t>
      </w:r>
      <w:r w:rsidR="00D62586" w:rsidRPr="00862D62">
        <w:rPr>
          <w:rStyle w:val="1"/>
          <w:rFonts w:ascii="Times New Roman" w:hAnsi="Times New Roman"/>
          <w:color w:val="000000"/>
          <w:sz w:val="26"/>
          <w:szCs w:val="26"/>
        </w:rPr>
        <w:t>законом</w:t>
      </w:r>
      <w:r w:rsidR="00D62586" w:rsidRPr="00862D62">
        <w:rPr>
          <w:rFonts w:ascii="Times New Roman" w:hAnsi="Times New Roman"/>
          <w:color w:val="000000"/>
          <w:sz w:val="26"/>
          <w:szCs w:val="26"/>
          <w:highlight w:val="white"/>
        </w:rPr>
        <w:t xml:space="preserve"> «О контроле за деятельностью лиц, находящихся под иностранным влиянием».</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 xml:space="preserve">2.1.6 </w:t>
      </w:r>
      <w:r w:rsidRPr="00862D62">
        <w:rPr>
          <w:rFonts w:ascii="Times New Roman" w:hAnsi="Times New Roman"/>
          <w:color w:val="000000"/>
          <w:sz w:val="26"/>
          <w:szCs w:val="26"/>
          <w:highlight w:val="white"/>
        </w:rPr>
        <w:t>У участника отбора</w:t>
      </w:r>
      <w:r w:rsidR="00D62586" w:rsidRPr="00862D62">
        <w:rPr>
          <w:rFonts w:ascii="Times New Roman" w:hAnsi="Times New Roman"/>
          <w:color w:val="000000"/>
          <w:sz w:val="26"/>
          <w:szCs w:val="26"/>
          <w:highlight w:val="white"/>
        </w:rPr>
        <w:t xml:space="preserve"> на едином налоговом счете отсутствует или не превышает размер, определенный </w:t>
      </w:r>
      <w:r w:rsidR="00D62586" w:rsidRPr="00862D62">
        <w:rPr>
          <w:rStyle w:val="1"/>
          <w:rFonts w:ascii="Times New Roman" w:hAnsi="Times New Roman"/>
          <w:color w:val="000000"/>
          <w:sz w:val="26"/>
          <w:szCs w:val="26"/>
        </w:rPr>
        <w:t>пунктом 3 статьи 47</w:t>
      </w:r>
      <w:r w:rsidR="00D62586" w:rsidRPr="00862D62">
        <w:rPr>
          <w:rFonts w:ascii="Times New Roman" w:hAnsi="Times New Roman"/>
          <w:color w:val="000000"/>
          <w:sz w:val="26"/>
          <w:szCs w:val="26"/>
          <w:highlight w:val="whit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 xml:space="preserve">2.1.7. </w:t>
      </w:r>
      <w:r w:rsidRPr="00862D62">
        <w:rPr>
          <w:rFonts w:ascii="Times New Roman" w:hAnsi="Times New Roman"/>
          <w:color w:val="000000"/>
          <w:sz w:val="26"/>
          <w:szCs w:val="26"/>
          <w:highlight w:val="white"/>
        </w:rPr>
        <w:t>У участника отбора</w:t>
      </w:r>
      <w:r w:rsidR="00D62586" w:rsidRPr="00862D62">
        <w:rPr>
          <w:rFonts w:ascii="Times New Roman" w:hAnsi="Times New Roman"/>
          <w:color w:val="000000"/>
          <w:sz w:val="26"/>
          <w:szCs w:val="26"/>
          <w:highlight w:val="white"/>
        </w:rPr>
        <w:t xml:space="preserve"> отсутствует просроченная задолженность по возврату в бюджет</w:t>
      </w:r>
      <w:r w:rsidR="00A63580">
        <w:rPr>
          <w:rFonts w:ascii="Times New Roman" w:hAnsi="Times New Roman"/>
          <w:color w:val="000000"/>
          <w:sz w:val="26"/>
          <w:szCs w:val="26"/>
          <w:highlight w:val="white"/>
        </w:rPr>
        <w:t xml:space="preserve"> муниципального округа</w:t>
      </w:r>
      <w:r w:rsidR="00D62586" w:rsidRPr="00862D62">
        <w:rPr>
          <w:rFonts w:ascii="Times New Roman" w:hAnsi="Times New Roman"/>
          <w:color w:val="000000"/>
          <w:sz w:val="26"/>
          <w:szCs w:val="26"/>
          <w:highlight w:val="white"/>
        </w:rPr>
        <w:t>,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правовым актом</w:t>
      </w:r>
      <w:r w:rsidR="00D62586" w:rsidRPr="00862D62">
        <w:rPr>
          <w:rFonts w:ascii="Times New Roman" w:hAnsi="Times New Roman"/>
          <w:color w:val="000000"/>
          <w:sz w:val="26"/>
          <w:szCs w:val="26"/>
        </w:rPr>
        <w:t xml:space="preserve"> (за исключением случаев, установленных соответственно высшим исполнительным органом субъекта Российской Федерации (местной администрацией)</w:t>
      </w:r>
      <w:r w:rsidR="00D62586" w:rsidRPr="00862D62">
        <w:rPr>
          <w:rFonts w:ascii="Times New Roman" w:hAnsi="Times New Roman"/>
          <w:color w:val="000000"/>
          <w:sz w:val="26"/>
          <w:szCs w:val="26"/>
          <w:highlight w:val="white"/>
        </w:rPr>
        <w:t xml:space="preserve">. </w:t>
      </w:r>
    </w:p>
    <w:p w:rsidR="00D62586" w:rsidRPr="00862D62" w:rsidRDefault="005B5EB8" w:rsidP="00D62586">
      <w:pPr>
        <w:ind w:firstLine="709"/>
        <w:jc w:val="both"/>
        <w:rPr>
          <w:rFonts w:ascii="Times New Roman" w:hAnsi="Times New Roman"/>
          <w:sz w:val="26"/>
          <w:szCs w:val="26"/>
          <w:highlight w:val="white"/>
        </w:rPr>
      </w:pPr>
      <w:r w:rsidRPr="00862D62">
        <w:rPr>
          <w:rFonts w:ascii="Times New Roman" w:hAnsi="Times New Roman"/>
          <w:color w:val="000000"/>
          <w:sz w:val="26"/>
          <w:szCs w:val="26"/>
        </w:rPr>
        <w:t>2.1.8 Участник отбора</w:t>
      </w:r>
      <w:r w:rsidR="00D62586" w:rsidRPr="00862D62">
        <w:rPr>
          <w:rFonts w:ascii="Times New Roman" w:hAnsi="Times New Roman"/>
          <w:color w:val="000000"/>
          <w:sz w:val="26"/>
          <w:szCs w:val="26"/>
          <w:highlight w:val="white"/>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D62586" w:rsidRPr="00862D62" w:rsidRDefault="005B5EB8" w:rsidP="005B5EB8">
      <w:pPr>
        <w:ind w:firstLine="709"/>
        <w:jc w:val="both"/>
        <w:rPr>
          <w:rFonts w:ascii="Times New Roman" w:hAnsi="Times New Roman"/>
          <w:color w:val="000000"/>
          <w:sz w:val="26"/>
          <w:szCs w:val="26"/>
        </w:rPr>
      </w:pPr>
      <w:r w:rsidRPr="00862D62">
        <w:rPr>
          <w:rFonts w:ascii="Times New Roman" w:hAnsi="Times New Roman"/>
          <w:color w:val="000000"/>
          <w:sz w:val="26"/>
          <w:szCs w:val="26"/>
        </w:rPr>
        <w:t xml:space="preserve">2.1.9. </w:t>
      </w:r>
      <w:r w:rsidRPr="00862D62">
        <w:rPr>
          <w:rFonts w:ascii="Times New Roman" w:hAnsi="Times New Roman"/>
          <w:color w:val="000000"/>
          <w:sz w:val="26"/>
          <w:szCs w:val="26"/>
          <w:highlight w:val="white"/>
        </w:rPr>
        <w:t>В</w:t>
      </w:r>
      <w:r w:rsidR="00D62586" w:rsidRPr="00862D62">
        <w:rPr>
          <w:rFonts w:ascii="Times New Roman" w:hAnsi="Times New Roman"/>
          <w:color w:val="000000"/>
          <w:sz w:val="26"/>
          <w:szCs w:val="26"/>
          <w:highlight w:val="white"/>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w:t>
      </w:r>
      <w:r w:rsidR="00D62586" w:rsidRPr="00862D62">
        <w:rPr>
          <w:rFonts w:ascii="Times New Roman" w:hAnsi="Times New Roman"/>
          <w:color w:val="000000"/>
          <w:sz w:val="26"/>
          <w:szCs w:val="26"/>
          <w:highlight w:val="white"/>
        </w:rPr>
        <w:lastRenderedPageBreak/>
        <w:t>лицом, об индивидуальном предпринимателе и о физическом лице - производителе товаров, работ, услуг, являющихся получателями субсидии</w:t>
      </w:r>
      <w:r w:rsidR="00D62586" w:rsidRPr="00862D62">
        <w:rPr>
          <w:rFonts w:ascii="Times New Roman" w:hAnsi="Times New Roman"/>
          <w:color w:val="000000"/>
          <w:sz w:val="26"/>
          <w:szCs w:val="26"/>
        </w:rPr>
        <w:t>.</w:t>
      </w:r>
    </w:p>
    <w:p w:rsidR="00D62586" w:rsidRPr="00862D62" w:rsidRDefault="005B5EB8" w:rsidP="00D62586">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2.2.</w:t>
      </w:r>
      <w:r w:rsidR="00D62586" w:rsidRPr="00862D62">
        <w:rPr>
          <w:rFonts w:ascii="Times New Roman" w:hAnsi="Times New Roman" w:cs="Times New Roman"/>
          <w:sz w:val="26"/>
          <w:szCs w:val="26"/>
        </w:rPr>
        <w:t xml:space="preserve"> Условия предоставления субсидии:</w:t>
      </w:r>
    </w:p>
    <w:p w:rsidR="00D62586" w:rsidRPr="00862D62" w:rsidRDefault="00D62586" w:rsidP="00D62586">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w:t>
      </w:r>
      <w:r w:rsidR="001D04CB">
        <w:rPr>
          <w:rFonts w:ascii="Times New Roman" w:hAnsi="Times New Roman" w:cs="Times New Roman"/>
          <w:sz w:val="26"/>
          <w:szCs w:val="26"/>
        </w:rPr>
        <w:t xml:space="preserve"> </w:t>
      </w:r>
      <w:r w:rsidRPr="00862D62">
        <w:rPr>
          <w:rFonts w:ascii="Times New Roman" w:hAnsi="Times New Roman" w:cs="Times New Roman"/>
          <w:sz w:val="26"/>
          <w:szCs w:val="26"/>
        </w:rPr>
        <w:t xml:space="preserve">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5B5EB8" w:rsidRPr="00862D62">
        <w:rPr>
          <w:rFonts w:ascii="Times New Roman" w:hAnsi="Times New Roman" w:cs="Times New Roman"/>
          <w:sz w:val="26"/>
          <w:szCs w:val="26"/>
        </w:rPr>
        <w:t>администрацией округа</w:t>
      </w:r>
      <w:r w:rsidRPr="00862D62">
        <w:rPr>
          <w:rFonts w:ascii="Times New Roman" w:hAnsi="Times New Roman" w:cs="Times New Roman"/>
          <w:sz w:val="26"/>
          <w:szCs w:val="26"/>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62586" w:rsidRPr="00862D62" w:rsidRDefault="005B5EB8" w:rsidP="00D62586">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2.3</w:t>
      </w:r>
      <w:r w:rsidR="00D62586" w:rsidRPr="00862D62">
        <w:rPr>
          <w:rFonts w:ascii="Times New Roman" w:hAnsi="Times New Roman" w:cs="Times New Roman"/>
          <w:sz w:val="26"/>
          <w:szCs w:val="26"/>
        </w:rPr>
        <w:t xml:space="preserve">.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системы «Электронный бюджет» и представляют электронные копии документов (документов на бумажном носителе, преобразованных в электронную форму путем сканирования) в течении срока проведения отбора. </w:t>
      </w:r>
    </w:p>
    <w:p w:rsidR="00D62586" w:rsidRPr="00862D62" w:rsidRDefault="00D62586" w:rsidP="00D62586">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Заявка включает в себя следующие документы:</w:t>
      </w:r>
    </w:p>
    <w:p w:rsidR="005B5EB8" w:rsidRPr="00862D62" w:rsidRDefault="005B5EB8" w:rsidP="00D62586">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2.3.1. Заявление об участии в отборе по</w:t>
      </w:r>
      <w:r w:rsidR="00862D62">
        <w:rPr>
          <w:rFonts w:ascii="Times New Roman" w:hAnsi="Times New Roman" w:cs="Times New Roman"/>
          <w:sz w:val="26"/>
          <w:szCs w:val="26"/>
        </w:rPr>
        <w:t xml:space="preserve"> форме согласно Приложения1 к на</w:t>
      </w:r>
      <w:r w:rsidRPr="00862D62">
        <w:rPr>
          <w:rFonts w:ascii="Times New Roman" w:hAnsi="Times New Roman" w:cs="Times New Roman"/>
          <w:sz w:val="26"/>
          <w:szCs w:val="26"/>
        </w:rPr>
        <w:t>стоящему порядку (далее – заявление).</w:t>
      </w:r>
    </w:p>
    <w:p w:rsidR="00D62586" w:rsidRPr="00862D62" w:rsidRDefault="005B5EB8"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2.3.2. К</w:t>
      </w:r>
      <w:r w:rsidR="00D62586" w:rsidRPr="00862D62">
        <w:rPr>
          <w:rFonts w:ascii="Times New Roman" w:hAnsi="Times New Roman" w:cs="Times New Roman"/>
          <w:sz w:val="26"/>
          <w:szCs w:val="26"/>
        </w:rPr>
        <w:t>опии учредительных документов;</w:t>
      </w:r>
    </w:p>
    <w:p w:rsidR="00D62586" w:rsidRPr="00862D62" w:rsidRDefault="005B5EB8"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2.3.3.</w:t>
      </w:r>
      <w:r w:rsidR="00803EE1">
        <w:rPr>
          <w:rFonts w:ascii="Times New Roman" w:hAnsi="Times New Roman" w:cs="Times New Roman"/>
          <w:sz w:val="26"/>
          <w:szCs w:val="26"/>
        </w:rPr>
        <w:t xml:space="preserve"> В</w:t>
      </w:r>
      <w:r w:rsidR="00D62586" w:rsidRPr="00862D62">
        <w:rPr>
          <w:rFonts w:ascii="Times New Roman" w:hAnsi="Times New Roman" w:cs="Times New Roman"/>
          <w:sz w:val="26"/>
          <w:szCs w:val="26"/>
        </w:rPr>
        <w:t>ыписка из Единого государственного реестра юридических лиц или из Единого государственного реестра индивидуальных предпринимателей;</w:t>
      </w:r>
    </w:p>
    <w:p w:rsidR="00D62586" w:rsidRPr="00862D62" w:rsidRDefault="005B5EB8"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2.3.4.</w:t>
      </w:r>
      <w:r w:rsidR="00803EE1">
        <w:rPr>
          <w:rFonts w:ascii="Times New Roman" w:hAnsi="Times New Roman" w:cs="Times New Roman"/>
          <w:sz w:val="26"/>
          <w:szCs w:val="26"/>
        </w:rPr>
        <w:t xml:space="preserve"> </w:t>
      </w:r>
      <w:r w:rsidRPr="00862D62">
        <w:rPr>
          <w:rFonts w:ascii="Times New Roman" w:hAnsi="Times New Roman" w:cs="Times New Roman"/>
          <w:sz w:val="26"/>
          <w:szCs w:val="26"/>
        </w:rPr>
        <w:t>К</w:t>
      </w:r>
      <w:r w:rsidR="00D62586" w:rsidRPr="00862D62">
        <w:rPr>
          <w:rFonts w:ascii="Times New Roman" w:hAnsi="Times New Roman" w:cs="Times New Roman"/>
          <w:sz w:val="26"/>
          <w:szCs w:val="26"/>
        </w:rPr>
        <w:t>опия свидетельства о постановке на учет в налоговом органе;</w:t>
      </w:r>
    </w:p>
    <w:p w:rsidR="00D62586" w:rsidRPr="00862D62" w:rsidRDefault="00803EE1" w:rsidP="005B5EB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2.3.5 </w:t>
      </w:r>
      <w:r w:rsidR="005B5EB8" w:rsidRPr="00862D62">
        <w:rPr>
          <w:rFonts w:ascii="Times New Roman" w:hAnsi="Times New Roman" w:cs="Times New Roman"/>
          <w:sz w:val="26"/>
          <w:szCs w:val="26"/>
        </w:rPr>
        <w:t>С</w:t>
      </w:r>
      <w:r w:rsidR="00D62586" w:rsidRPr="00862D62">
        <w:rPr>
          <w:rFonts w:ascii="Times New Roman" w:hAnsi="Times New Roman" w:cs="Times New Roman"/>
          <w:sz w:val="26"/>
          <w:szCs w:val="26"/>
        </w:rPr>
        <w:t xml:space="preserve">правки, подтверждающие соответствие участника отбора требованиям, указанным в </w:t>
      </w:r>
      <w:hyperlink w:anchor="P92" w:history="1">
        <w:r w:rsidR="00D62586" w:rsidRPr="00862D62">
          <w:rPr>
            <w:rFonts w:ascii="Times New Roman" w:hAnsi="Times New Roman" w:cs="Times New Roman"/>
            <w:sz w:val="26"/>
            <w:szCs w:val="26"/>
          </w:rPr>
          <w:t>пункте 2.3</w:t>
        </w:r>
      </w:hyperlink>
      <w:r w:rsidR="00D62586" w:rsidRPr="00862D62">
        <w:rPr>
          <w:rFonts w:ascii="Times New Roman" w:hAnsi="Times New Roman" w:cs="Times New Roman"/>
          <w:sz w:val="26"/>
          <w:szCs w:val="26"/>
        </w:rPr>
        <w:t xml:space="preserve"> настоящего Порядка;</w:t>
      </w:r>
      <w:bookmarkStart w:id="0" w:name="P111"/>
      <w:bookmarkEnd w:id="0"/>
    </w:p>
    <w:p w:rsidR="00D62586" w:rsidRPr="00862D62" w:rsidRDefault="005B5EB8"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2.3.6. С</w:t>
      </w:r>
      <w:r w:rsidR="00D62586" w:rsidRPr="00862D62">
        <w:rPr>
          <w:rFonts w:ascii="Times New Roman" w:hAnsi="Times New Roman" w:cs="Times New Roman"/>
          <w:sz w:val="26"/>
          <w:szCs w:val="26"/>
        </w:rPr>
        <w:t>ведения о получателе субсидии согласно Приложению №2 к настоящему Порядку;</w:t>
      </w:r>
    </w:p>
    <w:p w:rsidR="00D62586" w:rsidRPr="00862D62" w:rsidRDefault="005B5EB8"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2.3.7 К</w:t>
      </w:r>
      <w:r w:rsidR="00D62586" w:rsidRPr="00862D62">
        <w:rPr>
          <w:rFonts w:ascii="Times New Roman" w:hAnsi="Times New Roman" w:cs="Times New Roman"/>
          <w:sz w:val="26"/>
          <w:szCs w:val="26"/>
        </w:rPr>
        <w:t>опия документа,</w:t>
      </w:r>
      <w:r w:rsidR="00D62586" w:rsidRPr="00862D62">
        <w:rPr>
          <w:rFonts w:ascii="Times New Roman" w:hAnsi="Times New Roman" w:cs="Times New Roman"/>
          <w:b/>
          <w:sz w:val="26"/>
          <w:szCs w:val="26"/>
        </w:rPr>
        <w:t xml:space="preserve"> </w:t>
      </w:r>
      <w:r w:rsidR="00D62586" w:rsidRPr="00862D62">
        <w:rPr>
          <w:rFonts w:ascii="Times New Roman" w:hAnsi="Times New Roman" w:cs="Times New Roman"/>
          <w:sz w:val="26"/>
          <w:szCs w:val="26"/>
        </w:rPr>
        <w:t>подтверждающего полномочия лица, подписавшего заявку, а также имеющего право на подписание соглашения;</w:t>
      </w:r>
    </w:p>
    <w:p w:rsidR="00D62586" w:rsidRPr="00862D62" w:rsidRDefault="0092654B"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2.3.8. С</w:t>
      </w:r>
      <w:r w:rsidR="00D62586" w:rsidRPr="00862D62">
        <w:rPr>
          <w:rFonts w:ascii="Times New Roman" w:hAnsi="Times New Roman" w:cs="Times New Roman"/>
          <w:sz w:val="26"/>
          <w:szCs w:val="26"/>
        </w:rPr>
        <w:t>правку о доходах и расходах за подписью руководителя юридического лица  (индивидуального предпринимателя) за истекший отчетный период (квартал) по форме, согласно Приложению № 3 к  настоящему Порядку.</w:t>
      </w:r>
    </w:p>
    <w:p w:rsidR="0092654B" w:rsidRPr="00862D62" w:rsidRDefault="0092654B"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2.4.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2 настоящего Порядка,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92654B" w:rsidRPr="00862D62" w:rsidRDefault="0055538D" w:rsidP="0055538D">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92654B" w:rsidRPr="00862D62">
        <w:rPr>
          <w:rFonts w:ascii="Times New Roman" w:hAnsi="Times New Roman"/>
          <w:sz w:val="26"/>
          <w:szCs w:val="26"/>
        </w:rPr>
        <w:t>2.5. Участники отбора несут ответственность за полноту заявки, ее содержание и соответствие требованиям настоящего Порядка, а также за достоверность представленных сведений и документов в соответствии с действующим законодательством Российской Федерации.</w:t>
      </w:r>
    </w:p>
    <w:p w:rsidR="0092654B" w:rsidRPr="00862D62" w:rsidRDefault="0092654B" w:rsidP="0092654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2.6. Для участия в отборе участник отбора вправе подать одну заявку.</w:t>
      </w:r>
    </w:p>
    <w:p w:rsidR="0092654B" w:rsidRPr="00862D62" w:rsidRDefault="0092654B"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2.7. Проверка на соответствие участника отбора требованиям, определенным пунктом 2.1 раздела 2 настоящего Порядка, осуществляется автоматически в системе </w:t>
      </w:r>
      <w:r w:rsidRPr="00862D62">
        <w:rPr>
          <w:rFonts w:ascii="Times New Roman" w:hAnsi="Times New Roman" w:cs="Times New Roman"/>
          <w:sz w:val="26"/>
          <w:szCs w:val="26"/>
        </w:rPr>
        <w:lastRenderedPageBreak/>
        <w:t>«Электронный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466B8" w:rsidRPr="00862D62" w:rsidRDefault="0092654B"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2.1.1 - 2.1.10 пункта 2.1 раздела 2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92654B" w:rsidRPr="00862D62" w:rsidRDefault="0092654B" w:rsidP="00D6258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2.9. 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 же если текст документов не поддается прочтению, или представленные документы содержат противоречивые сведения.</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2.10. Заявка подписывается усиленной квалифицированной электронной подписью руководителя участника отбора (или уполномоченного им лица).</w:t>
      </w:r>
      <w:r w:rsidR="00803EE1">
        <w:rPr>
          <w:rFonts w:ascii="Times New Roman" w:hAnsi="Times New Roman" w:cs="Times New Roman"/>
          <w:sz w:val="26"/>
          <w:szCs w:val="26"/>
        </w:rPr>
        <w:t xml:space="preserve">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2.11. Основанием для отказа участнику отбора в предоставлении субсидий являются:</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 несоответствие участника отбора требованиям определенным настоящим правовым актом;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 несоответствие представленных участником отбора документов требованиям, определенным настоящим правовым актом, или непредставление (представление не в полном объеме) указанных документов;</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 установление факта недостоверности, представленной участником отбора информации;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 подача участником отбора заявок после даты (или)времени, определенных для подачи заявок; </w:t>
      </w:r>
    </w:p>
    <w:p w:rsidR="0092654B" w:rsidRPr="00862D62"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 полное распределение бюджетных средств на предоставление субсидии на соответствующий финансовый год; </w:t>
      </w:r>
    </w:p>
    <w:p w:rsidR="0092654B" w:rsidRPr="006A3E75" w:rsidRDefault="0092654B" w:rsidP="0092654B">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w:t>
      </w:r>
      <w:r w:rsidRPr="006A3E75">
        <w:rPr>
          <w:rFonts w:ascii="Times New Roman" w:hAnsi="Times New Roman" w:cs="Times New Roman"/>
          <w:sz w:val="26"/>
          <w:szCs w:val="26"/>
        </w:rPr>
        <w:t xml:space="preserve">- отказ участника отбора от подписания проекта Соглашения </w:t>
      </w:r>
      <w:r w:rsidR="002451D3" w:rsidRPr="006A3E75">
        <w:rPr>
          <w:rFonts w:ascii="Times New Roman" w:hAnsi="Times New Roman" w:cs="Times New Roman"/>
          <w:sz w:val="26"/>
          <w:szCs w:val="26"/>
        </w:rPr>
        <w:t>в сроки, указанные в пункте 3.39</w:t>
      </w:r>
      <w:r w:rsidRPr="006A3E75">
        <w:rPr>
          <w:rFonts w:ascii="Times New Roman" w:hAnsi="Times New Roman" w:cs="Times New Roman"/>
          <w:sz w:val="26"/>
          <w:szCs w:val="26"/>
        </w:rPr>
        <w:t xml:space="preserve"> раздела III, настоящего Порядка.</w:t>
      </w:r>
    </w:p>
    <w:p w:rsidR="0092654B" w:rsidRPr="00862D62" w:rsidRDefault="0092654B" w:rsidP="0092654B">
      <w:pPr>
        <w:pStyle w:val="ConsPlusNormal"/>
        <w:jc w:val="both"/>
        <w:rPr>
          <w:rFonts w:ascii="Times New Roman" w:hAnsi="Times New Roman" w:cs="Times New Roman"/>
          <w:sz w:val="26"/>
          <w:szCs w:val="26"/>
        </w:rPr>
      </w:pPr>
      <w:r w:rsidRPr="006A3E75">
        <w:rPr>
          <w:rFonts w:ascii="Times New Roman" w:hAnsi="Times New Roman" w:cs="Times New Roman"/>
          <w:sz w:val="26"/>
          <w:szCs w:val="26"/>
        </w:rPr>
        <w:t xml:space="preserve">      2.12. В случае принятия решения об отказе в предоставлении субсидии в уведомлении указывается основание отказа</w:t>
      </w:r>
      <w:r w:rsidRPr="00862D62">
        <w:rPr>
          <w:rFonts w:ascii="Times New Roman" w:hAnsi="Times New Roman" w:cs="Times New Roman"/>
          <w:sz w:val="26"/>
          <w:szCs w:val="26"/>
        </w:rPr>
        <w:t xml:space="preserve"> и разъясняется порядок обжалования такого решения.</w:t>
      </w:r>
    </w:p>
    <w:p w:rsidR="0092654B" w:rsidRPr="00862D62" w:rsidRDefault="0092654B" w:rsidP="0092654B">
      <w:pPr>
        <w:pStyle w:val="ConsPlusNormal"/>
        <w:jc w:val="both"/>
        <w:rPr>
          <w:rFonts w:ascii="Times New Roman" w:hAnsi="Times New Roman" w:cs="Times New Roman"/>
          <w:bCs/>
          <w:sz w:val="26"/>
          <w:szCs w:val="26"/>
        </w:rPr>
      </w:pPr>
      <w:r w:rsidRPr="00862D62">
        <w:rPr>
          <w:rFonts w:ascii="Times New Roman" w:hAnsi="Times New Roman" w:cs="Times New Roman"/>
          <w:bCs/>
          <w:sz w:val="26"/>
          <w:szCs w:val="26"/>
        </w:rPr>
        <w:t xml:space="preserve">     2.13. Размер предоставляемой субсидии не может  превышать размер бюджетных ассигнований, предусмотренных в бюджете муниципального округа на </w:t>
      </w:r>
      <w:r w:rsidRPr="00862D62">
        <w:rPr>
          <w:rFonts w:ascii="Times New Roman" w:hAnsi="Times New Roman" w:cs="Times New Roman"/>
          <w:bCs/>
          <w:sz w:val="26"/>
          <w:szCs w:val="26"/>
        </w:rPr>
        <w:lastRenderedPageBreak/>
        <w:t>соответствующий финансовый год и плановый период на эти цели.</w:t>
      </w:r>
    </w:p>
    <w:p w:rsidR="00BE0BD6" w:rsidRPr="00862D62" w:rsidRDefault="00BE0BD6" w:rsidP="00BE0BD6">
      <w:pPr>
        <w:pStyle w:val="ConsPlusNormal"/>
        <w:jc w:val="both"/>
        <w:rPr>
          <w:rFonts w:ascii="Times New Roman" w:hAnsi="Times New Roman" w:cs="Times New Roman"/>
          <w:sz w:val="26"/>
          <w:szCs w:val="26"/>
        </w:rPr>
      </w:pPr>
      <w:r w:rsidRPr="00862D62">
        <w:rPr>
          <w:rFonts w:ascii="Times New Roman" w:hAnsi="Times New Roman" w:cs="Times New Roman"/>
          <w:bCs/>
          <w:sz w:val="26"/>
          <w:szCs w:val="26"/>
        </w:rPr>
        <w:t xml:space="preserve">   </w:t>
      </w:r>
      <w:r w:rsidR="001D04CB">
        <w:rPr>
          <w:rFonts w:ascii="Times New Roman" w:hAnsi="Times New Roman" w:cs="Times New Roman"/>
          <w:bCs/>
          <w:sz w:val="26"/>
          <w:szCs w:val="26"/>
        </w:rPr>
        <w:t xml:space="preserve"> </w:t>
      </w:r>
      <w:r w:rsidRPr="00862D62">
        <w:rPr>
          <w:rFonts w:ascii="Times New Roman" w:hAnsi="Times New Roman" w:cs="Times New Roman"/>
          <w:bCs/>
          <w:sz w:val="26"/>
          <w:szCs w:val="26"/>
        </w:rPr>
        <w:t xml:space="preserve"> 2.14.</w:t>
      </w:r>
      <w:r w:rsidRPr="00862D62">
        <w:rPr>
          <w:rFonts w:ascii="Times New Roman" w:hAnsi="Times New Roman" w:cs="Times New Roman"/>
          <w:sz w:val="26"/>
          <w:szCs w:val="26"/>
        </w:rPr>
        <w:t>Субсидия предоставляется на основании заключенного с участником отбора Соглашения по типовой форме, утвержденной Финансовым управлением администрации Вознесенского муниципального округа  для соответствующих субсидий (далее - соглашение).</w:t>
      </w:r>
    </w:p>
    <w:p w:rsidR="00BE0BD6" w:rsidRDefault="00BE0BD6" w:rsidP="00BE0BD6">
      <w:pPr>
        <w:pStyle w:val="ConsPlusNormal"/>
        <w:jc w:val="both"/>
        <w:rPr>
          <w:rFonts w:ascii="Times New Roman" w:hAnsi="Times New Roman" w:cs="Times New Roman"/>
          <w:bCs/>
          <w:sz w:val="26"/>
          <w:szCs w:val="26"/>
        </w:rPr>
      </w:pPr>
      <w:r w:rsidRPr="00862D62">
        <w:rPr>
          <w:rFonts w:ascii="Times New Roman" w:hAnsi="Times New Roman" w:cs="Times New Roman"/>
          <w:bCs/>
          <w:sz w:val="26"/>
          <w:szCs w:val="26"/>
        </w:rPr>
        <w:t xml:space="preserve">   </w:t>
      </w:r>
      <w:r w:rsidR="00803EE1">
        <w:rPr>
          <w:rFonts w:ascii="Times New Roman" w:hAnsi="Times New Roman" w:cs="Times New Roman"/>
          <w:bCs/>
          <w:sz w:val="26"/>
          <w:szCs w:val="26"/>
        </w:rPr>
        <w:t xml:space="preserve"> </w:t>
      </w:r>
      <w:r w:rsidRPr="00862D62">
        <w:rPr>
          <w:rFonts w:ascii="Times New Roman" w:hAnsi="Times New Roman" w:cs="Times New Roman"/>
          <w:bCs/>
          <w:sz w:val="26"/>
          <w:szCs w:val="26"/>
        </w:rPr>
        <w:t>2.15 Соглашения из бюджета</w:t>
      </w:r>
      <w:r w:rsidR="00A63580">
        <w:rPr>
          <w:rFonts w:ascii="Times New Roman" w:hAnsi="Times New Roman" w:cs="Times New Roman"/>
          <w:bCs/>
          <w:sz w:val="26"/>
          <w:szCs w:val="26"/>
        </w:rPr>
        <w:t xml:space="preserve"> муниципального округа</w:t>
      </w:r>
      <w:r w:rsidRPr="00862D62">
        <w:rPr>
          <w:rFonts w:ascii="Times New Roman" w:hAnsi="Times New Roman" w:cs="Times New Roman"/>
          <w:bCs/>
          <w:sz w:val="26"/>
          <w:szCs w:val="26"/>
        </w:rPr>
        <w:t xml:space="preserve"> подлежат заключению</w:t>
      </w:r>
      <w:r w:rsidR="00A63580">
        <w:rPr>
          <w:rFonts w:ascii="Times New Roman" w:hAnsi="Times New Roman" w:cs="Times New Roman"/>
          <w:bCs/>
          <w:sz w:val="26"/>
          <w:szCs w:val="26"/>
        </w:rPr>
        <w:t>:</w:t>
      </w:r>
    </w:p>
    <w:p w:rsidR="00A63580" w:rsidRDefault="00A63580" w:rsidP="00054BE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 </w:t>
      </w:r>
      <w:r w:rsidR="00214A84">
        <w:rPr>
          <w:rFonts w:ascii="Times New Roman" w:hAnsi="Times New Roman" w:cs="Times New Roman"/>
          <w:bCs/>
          <w:sz w:val="26"/>
          <w:szCs w:val="26"/>
        </w:rPr>
        <w:t xml:space="preserve">в системе </w:t>
      </w:r>
      <w:r>
        <w:rPr>
          <w:rFonts w:ascii="Times New Roman" w:hAnsi="Times New Roman" w:cs="Times New Roman"/>
          <w:bCs/>
          <w:sz w:val="26"/>
          <w:szCs w:val="26"/>
        </w:rPr>
        <w:t>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054BE4" w:rsidRDefault="00054BE4" w:rsidP="00054BE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 </w:t>
      </w:r>
      <w:r w:rsidR="00214A84">
        <w:rPr>
          <w:rFonts w:ascii="Times New Roman" w:hAnsi="Times New Roman" w:cs="Times New Roman"/>
          <w:bCs/>
          <w:sz w:val="26"/>
          <w:szCs w:val="26"/>
        </w:rPr>
        <w:t xml:space="preserve">в системе </w:t>
      </w:r>
      <w:r>
        <w:rPr>
          <w:rFonts w:ascii="Times New Roman" w:hAnsi="Times New Roman" w:cs="Times New Roman"/>
          <w:bCs/>
          <w:sz w:val="26"/>
          <w:szCs w:val="26"/>
        </w:rPr>
        <w:t>электронного документа в государственной информационной системе управления общественными финансами министерства финансов Нижегородской области  (централизованной информационно – технической системе «АЦК – планирование»)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054BE4" w:rsidRPr="006A3E75" w:rsidRDefault="00054BE4" w:rsidP="00054BE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на бумажной носителе в ___ экземплярах, по одному экземпляру для каждой из Сторон.</w:t>
      </w:r>
    </w:p>
    <w:p w:rsidR="00BE0BD6" w:rsidRPr="006A3E75" w:rsidRDefault="00BE0BD6" w:rsidP="00BE0BD6">
      <w:pPr>
        <w:pStyle w:val="ConsPlusNormal"/>
        <w:jc w:val="both"/>
        <w:rPr>
          <w:rFonts w:ascii="Times New Roman" w:hAnsi="Times New Roman" w:cs="Times New Roman"/>
          <w:sz w:val="26"/>
          <w:szCs w:val="26"/>
        </w:rPr>
      </w:pPr>
      <w:r w:rsidRPr="006A3E75">
        <w:rPr>
          <w:rFonts w:ascii="Times New Roman" w:hAnsi="Times New Roman" w:cs="Times New Roman"/>
          <w:bCs/>
          <w:sz w:val="26"/>
          <w:szCs w:val="26"/>
        </w:rPr>
        <w:t xml:space="preserve">    2.16</w:t>
      </w:r>
      <w:r w:rsidR="0055538D" w:rsidRPr="006A3E75">
        <w:rPr>
          <w:rFonts w:ascii="Times New Roman" w:hAnsi="Times New Roman" w:cs="Times New Roman"/>
          <w:bCs/>
          <w:sz w:val="26"/>
          <w:szCs w:val="26"/>
        </w:rPr>
        <w:t xml:space="preserve">. </w:t>
      </w:r>
      <w:r w:rsidRPr="006A3E75">
        <w:rPr>
          <w:rFonts w:ascii="Times New Roman" w:hAnsi="Times New Roman" w:cs="Times New Roman"/>
          <w:bCs/>
          <w:sz w:val="26"/>
          <w:szCs w:val="26"/>
        </w:rPr>
        <w:t xml:space="preserve"> </w:t>
      </w:r>
      <w:r w:rsidRPr="006A3E75">
        <w:rPr>
          <w:rFonts w:ascii="Times New Roman" w:hAnsi="Times New Roman" w:cs="Times New Roman"/>
          <w:sz w:val="26"/>
          <w:szCs w:val="26"/>
        </w:rPr>
        <w:t xml:space="preserve">Соглашением предусматриваются следующие условия: </w:t>
      </w:r>
    </w:p>
    <w:p w:rsidR="00BE0BD6" w:rsidRPr="006A3E75" w:rsidRDefault="00803EE1" w:rsidP="001D04CB">
      <w:pPr>
        <w:pStyle w:val="ConsPlusNormal"/>
        <w:ind w:firstLine="708"/>
        <w:jc w:val="both"/>
        <w:rPr>
          <w:rFonts w:ascii="Times New Roman" w:hAnsi="Times New Roman" w:cs="Times New Roman"/>
          <w:sz w:val="26"/>
          <w:szCs w:val="26"/>
        </w:rPr>
      </w:pPr>
      <w:r w:rsidRPr="006A3E75">
        <w:rPr>
          <w:rFonts w:ascii="Times New Roman" w:hAnsi="Times New Roman" w:cs="Times New Roman"/>
          <w:sz w:val="26"/>
          <w:szCs w:val="26"/>
        </w:rPr>
        <w:t xml:space="preserve"> </w:t>
      </w:r>
      <w:r w:rsidR="00862D62" w:rsidRPr="006A3E75">
        <w:rPr>
          <w:rFonts w:ascii="Times New Roman" w:hAnsi="Times New Roman" w:cs="Times New Roman"/>
          <w:sz w:val="26"/>
          <w:szCs w:val="26"/>
        </w:rPr>
        <w:t xml:space="preserve"> </w:t>
      </w:r>
      <w:r w:rsidR="00BE0BD6" w:rsidRPr="006A3E75">
        <w:rPr>
          <w:rFonts w:ascii="Times New Roman" w:hAnsi="Times New Roman" w:cs="Times New Roman"/>
          <w:sz w:val="26"/>
          <w:szCs w:val="26"/>
        </w:rPr>
        <w:t xml:space="preserve">- размер субсидии; </w:t>
      </w:r>
    </w:p>
    <w:p w:rsidR="00BE0BD6" w:rsidRPr="006A3E75" w:rsidRDefault="00803EE1" w:rsidP="00BE0BD6">
      <w:pPr>
        <w:pStyle w:val="ConsPlusNormal"/>
        <w:jc w:val="both"/>
        <w:rPr>
          <w:rFonts w:ascii="Times New Roman" w:hAnsi="Times New Roman" w:cs="Times New Roman"/>
          <w:sz w:val="26"/>
          <w:szCs w:val="26"/>
        </w:rPr>
      </w:pPr>
      <w:r w:rsidRPr="006A3E75">
        <w:rPr>
          <w:rFonts w:ascii="Times New Roman" w:hAnsi="Times New Roman" w:cs="Times New Roman"/>
          <w:sz w:val="26"/>
          <w:szCs w:val="26"/>
        </w:rPr>
        <w:t xml:space="preserve"> </w:t>
      </w:r>
      <w:r w:rsidR="001D04CB" w:rsidRPr="006A3E75">
        <w:rPr>
          <w:rFonts w:ascii="Times New Roman" w:hAnsi="Times New Roman" w:cs="Times New Roman"/>
          <w:sz w:val="26"/>
          <w:szCs w:val="26"/>
        </w:rPr>
        <w:tab/>
      </w:r>
      <w:r w:rsidRPr="006A3E75">
        <w:rPr>
          <w:rFonts w:ascii="Times New Roman" w:hAnsi="Times New Roman" w:cs="Times New Roman"/>
          <w:sz w:val="26"/>
          <w:szCs w:val="26"/>
        </w:rPr>
        <w:t xml:space="preserve"> </w:t>
      </w:r>
      <w:r w:rsidR="00BE0BD6" w:rsidRPr="006A3E75">
        <w:rPr>
          <w:rFonts w:ascii="Times New Roman" w:hAnsi="Times New Roman" w:cs="Times New Roman"/>
          <w:sz w:val="26"/>
          <w:szCs w:val="26"/>
        </w:rPr>
        <w:t xml:space="preserve">- целевое назначение субсидии в соответствии с пунктом 1.3 раздела I настоящего Порядка; </w:t>
      </w:r>
    </w:p>
    <w:p w:rsidR="00BE0BD6" w:rsidRPr="006A3E75" w:rsidRDefault="00803EE1" w:rsidP="001D04CB">
      <w:pPr>
        <w:pStyle w:val="ConsPlusNormal"/>
        <w:ind w:firstLine="708"/>
        <w:jc w:val="both"/>
        <w:rPr>
          <w:rFonts w:ascii="Times New Roman" w:hAnsi="Times New Roman" w:cs="Times New Roman"/>
          <w:sz w:val="26"/>
          <w:szCs w:val="26"/>
        </w:rPr>
      </w:pPr>
      <w:r w:rsidRPr="006A3E75">
        <w:rPr>
          <w:rFonts w:ascii="Times New Roman" w:hAnsi="Times New Roman" w:cs="Times New Roman"/>
          <w:sz w:val="26"/>
          <w:szCs w:val="26"/>
        </w:rPr>
        <w:t xml:space="preserve"> </w:t>
      </w:r>
      <w:r w:rsidR="00BE0BD6" w:rsidRPr="006A3E75">
        <w:rPr>
          <w:rFonts w:ascii="Times New Roman" w:hAnsi="Times New Roman" w:cs="Times New Roman"/>
          <w:sz w:val="26"/>
          <w:szCs w:val="26"/>
        </w:rPr>
        <w:t xml:space="preserve">- условия и сроки предоставления субсидии; </w:t>
      </w:r>
    </w:p>
    <w:p w:rsidR="00BE0BD6" w:rsidRPr="006A3E75" w:rsidRDefault="00803EE1" w:rsidP="001D04CB">
      <w:pPr>
        <w:pStyle w:val="ConsPlusNormal"/>
        <w:ind w:firstLine="708"/>
        <w:jc w:val="both"/>
        <w:rPr>
          <w:rFonts w:ascii="Times New Roman" w:hAnsi="Times New Roman" w:cs="Times New Roman"/>
          <w:sz w:val="26"/>
          <w:szCs w:val="26"/>
        </w:rPr>
      </w:pPr>
      <w:r w:rsidRPr="006A3E75">
        <w:rPr>
          <w:rFonts w:ascii="Times New Roman" w:hAnsi="Times New Roman" w:cs="Times New Roman"/>
          <w:sz w:val="26"/>
          <w:szCs w:val="26"/>
        </w:rPr>
        <w:t xml:space="preserve"> </w:t>
      </w:r>
      <w:r w:rsidR="00BE0BD6" w:rsidRPr="006A3E75">
        <w:rPr>
          <w:rFonts w:ascii="Times New Roman" w:hAnsi="Times New Roman" w:cs="Times New Roman"/>
          <w:sz w:val="26"/>
          <w:szCs w:val="26"/>
        </w:rPr>
        <w:t xml:space="preserve">- права и обязанности сторон; </w:t>
      </w:r>
    </w:p>
    <w:p w:rsidR="00BE0BD6" w:rsidRPr="00862D62" w:rsidRDefault="00803EE1" w:rsidP="00BE0BD6">
      <w:pPr>
        <w:pStyle w:val="ConsPlusNormal"/>
        <w:jc w:val="both"/>
        <w:rPr>
          <w:rFonts w:ascii="Times New Roman" w:hAnsi="Times New Roman" w:cs="Times New Roman"/>
          <w:sz w:val="26"/>
          <w:szCs w:val="26"/>
        </w:rPr>
      </w:pPr>
      <w:r w:rsidRPr="006A3E75">
        <w:rPr>
          <w:rFonts w:ascii="Times New Roman" w:hAnsi="Times New Roman" w:cs="Times New Roman"/>
          <w:sz w:val="26"/>
          <w:szCs w:val="26"/>
        </w:rPr>
        <w:t xml:space="preserve"> </w:t>
      </w:r>
      <w:r w:rsidR="001D04CB" w:rsidRPr="006A3E75">
        <w:rPr>
          <w:rFonts w:ascii="Times New Roman" w:hAnsi="Times New Roman" w:cs="Times New Roman"/>
          <w:sz w:val="26"/>
          <w:szCs w:val="26"/>
        </w:rPr>
        <w:tab/>
      </w:r>
      <w:r w:rsidR="00BE0BD6" w:rsidRPr="006A3E75">
        <w:rPr>
          <w:rFonts w:ascii="Times New Roman" w:hAnsi="Times New Roman" w:cs="Times New Roman"/>
          <w:sz w:val="26"/>
          <w:szCs w:val="26"/>
        </w:rPr>
        <w:t>- результат предоставления субсидии с указанием даты его достижения и конечного значения;</w:t>
      </w:r>
      <w:r w:rsidR="00BE0BD6" w:rsidRPr="00862D62">
        <w:rPr>
          <w:rFonts w:ascii="Times New Roman" w:hAnsi="Times New Roman" w:cs="Times New Roman"/>
          <w:sz w:val="26"/>
          <w:szCs w:val="26"/>
        </w:rPr>
        <w:t xml:space="preserve"> </w:t>
      </w:r>
    </w:p>
    <w:p w:rsidR="00BE0BD6" w:rsidRPr="00862D62" w:rsidRDefault="00803EE1" w:rsidP="001D04C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BE0BD6" w:rsidRPr="00862D62">
        <w:rPr>
          <w:rFonts w:ascii="Times New Roman" w:hAnsi="Times New Roman" w:cs="Times New Roman"/>
          <w:sz w:val="26"/>
          <w:szCs w:val="26"/>
        </w:rPr>
        <w:t>- формы и сроки представления отчетности и информации об исполнении получателем субсидии обязательств;</w:t>
      </w:r>
    </w:p>
    <w:p w:rsidR="00BE0BD6" w:rsidRPr="00862D62" w:rsidRDefault="00BE0BD6" w:rsidP="001D04CB">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 xml:space="preserve"> - порядок возврата субсидии в случае нарушения порядка предоставления субсидии и условий, установленных при ее предоставлении;</w:t>
      </w:r>
    </w:p>
    <w:p w:rsidR="00BE0BD6" w:rsidRPr="00862D62" w:rsidRDefault="00BE0BD6" w:rsidP="001D04CB">
      <w:pPr>
        <w:pStyle w:val="ConsPlusNormal"/>
        <w:ind w:firstLine="708"/>
        <w:jc w:val="both"/>
        <w:rPr>
          <w:rFonts w:ascii="Times New Roman" w:hAnsi="Times New Roman" w:cs="Times New Roman"/>
          <w:bCs/>
          <w:sz w:val="26"/>
          <w:szCs w:val="26"/>
        </w:rPr>
      </w:pPr>
      <w:r w:rsidRPr="00862D62">
        <w:rPr>
          <w:rFonts w:ascii="Times New Roman" w:hAnsi="Times New Roman" w:cs="Times New Roman"/>
          <w:sz w:val="26"/>
          <w:szCs w:val="26"/>
        </w:rPr>
        <w:t xml:space="preserve"> - срок действия Соглашения.</w:t>
      </w:r>
    </w:p>
    <w:p w:rsidR="00BE0BD6" w:rsidRPr="00862D62" w:rsidRDefault="00BE0BD6" w:rsidP="00BE0BD6">
      <w:pPr>
        <w:pStyle w:val="ConsPlusNormal"/>
        <w:jc w:val="both"/>
        <w:rPr>
          <w:rFonts w:ascii="Times New Roman" w:hAnsi="Times New Roman" w:cs="Times New Roman"/>
          <w:sz w:val="26"/>
          <w:szCs w:val="26"/>
        </w:rPr>
      </w:pPr>
      <w:r w:rsidRPr="00862D62">
        <w:rPr>
          <w:rFonts w:ascii="Times New Roman" w:hAnsi="Times New Roman" w:cs="Times New Roman"/>
          <w:sz w:val="26"/>
          <w:szCs w:val="26"/>
        </w:rPr>
        <w:t xml:space="preserve">   2.17. В случае уменьшения </w:t>
      </w:r>
      <w:r w:rsidR="00855C2D" w:rsidRPr="00862D62">
        <w:rPr>
          <w:rFonts w:ascii="Times New Roman" w:hAnsi="Times New Roman" w:cs="Times New Roman"/>
          <w:sz w:val="26"/>
          <w:szCs w:val="26"/>
        </w:rPr>
        <w:t>Главному распорядителю</w:t>
      </w:r>
      <w:r w:rsidRPr="00862D62">
        <w:rPr>
          <w:rFonts w:ascii="Times New Roman" w:hAnsi="Times New Roman" w:cs="Times New Roman"/>
          <w:sz w:val="26"/>
          <w:szCs w:val="26"/>
        </w:rPr>
        <w:t xml:space="preserve">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rsidR="00BE0BD6" w:rsidRPr="00862D62" w:rsidRDefault="00855C2D" w:rsidP="00BE0BD6">
      <w:pPr>
        <w:pStyle w:val="ConsPlusNormal"/>
        <w:jc w:val="both"/>
        <w:rPr>
          <w:rFonts w:ascii="Times New Roman" w:hAnsi="Times New Roman" w:cs="Times New Roman"/>
          <w:bCs/>
          <w:sz w:val="26"/>
          <w:szCs w:val="26"/>
        </w:rPr>
      </w:pPr>
      <w:r w:rsidRPr="00862D62">
        <w:rPr>
          <w:rFonts w:ascii="Times New Roman" w:hAnsi="Times New Roman" w:cs="Times New Roman"/>
          <w:sz w:val="26"/>
          <w:szCs w:val="26"/>
        </w:rPr>
        <w:t xml:space="preserve">    2.18</w:t>
      </w:r>
      <w:r w:rsidR="0055538D">
        <w:rPr>
          <w:rFonts w:ascii="Times New Roman" w:hAnsi="Times New Roman" w:cs="Times New Roman"/>
          <w:sz w:val="26"/>
          <w:szCs w:val="26"/>
        </w:rPr>
        <w:t xml:space="preserve"> </w:t>
      </w:r>
      <w:r w:rsidRPr="00862D62">
        <w:rPr>
          <w:rFonts w:ascii="Times New Roman" w:hAnsi="Times New Roman" w:cs="Times New Roman"/>
          <w:sz w:val="26"/>
          <w:szCs w:val="26"/>
        </w:rPr>
        <w:t>В случае получения уведомления об отказе в заключении дополнительного соглашения к Соглашению о согласовании новых условий главный распорядитель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Главному распорядителю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Главному распорядителю в предусмотренный настоящим Порядком срок Соглашение считается расторгнутым.</w:t>
      </w:r>
    </w:p>
    <w:p w:rsidR="00BE0BD6" w:rsidRPr="00862D62" w:rsidRDefault="00855C2D" w:rsidP="00BE0BD6">
      <w:pPr>
        <w:pStyle w:val="ConsPlusNormal"/>
        <w:jc w:val="both"/>
        <w:rPr>
          <w:rFonts w:ascii="Times New Roman" w:hAnsi="Times New Roman" w:cs="Times New Roman"/>
          <w:bCs/>
          <w:sz w:val="26"/>
          <w:szCs w:val="26"/>
        </w:rPr>
      </w:pPr>
      <w:r w:rsidRPr="00862D62">
        <w:rPr>
          <w:rFonts w:ascii="Times New Roman" w:hAnsi="Times New Roman" w:cs="Times New Roman"/>
          <w:sz w:val="26"/>
          <w:szCs w:val="26"/>
        </w:rPr>
        <w:t xml:space="preserve">      2.19 Обязательным условием предоставления субсидии, включаемым в</w:t>
      </w:r>
      <w:r w:rsidR="00BE0BD6" w:rsidRPr="00862D62">
        <w:rPr>
          <w:rFonts w:ascii="Times New Roman" w:hAnsi="Times New Roman" w:cs="Times New Roman"/>
          <w:sz w:val="26"/>
          <w:szCs w:val="26"/>
        </w:rPr>
        <w:t xml:space="preserve"> соглашение </w:t>
      </w:r>
      <w:r w:rsidRPr="00862D62">
        <w:rPr>
          <w:rFonts w:ascii="Times New Roman" w:hAnsi="Times New Roman" w:cs="Times New Roman"/>
          <w:sz w:val="26"/>
          <w:szCs w:val="26"/>
        </w:rPr>
        <w:t>является</w:t>
      </w:r>
      <w:r w:rsidR="00BE0BD6" w:rsidRPr="00862D62">
        <w:rPr>
          <w:rFonts w:ascii="Times New Roman" w:hAnsi="Times New Roman" w:cs="Times New Roman"/>
          <w:sz w:val="26"/>
          <w:szCs w:val="26"/>
        </w:rPr>
        <w:t>:</w:t>
      </w:r>
    </w:p>
    <w:p w:rsidR="00BE0BD6" w:rsidRPr="00862D62" w:rsidRDefault="00BE0BD6" w:rsidP="00BE0BD6">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согласие получателя субсидии на осуществление главным распорядителем и органом муниципального финансового контроля проверок соблюдения получателем субсидии условий, целей и порядка предоставления субсидии;</w:t>
      </w:r>
    </w:p>
    <w:p w:rsidR="00855C2D"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855C2D" w:rsidRPr="00862D62">
        <w:rPr>
          <w:rFonts w:ascii="Times New Roman" w:hAnsi="Times New Roman" w:cs="Times New Roman"/>
          <w:sz w:val="26"/>
          <w:szCs w:val="26"/>
        </w:rPr>
        <w:t>2.20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w:t>
      </w:r>
      <w:r w:rsidR="002451D3">
        <w:rPr>
          <w:rFonts w:ascii="Times New Roman" w:hAnsi="Times New Roman" w:cs="Times New Roman"/>
          <w:sz w:val="26"/>
          <w:szCs w:val="26"/>
        </w:rPr>
        <w:t>еремены лица в обязательстве с</w:t>
      </w:r>
      <w:r w:rsidR="00855C2D" w:rsidRPr="00862D62">
        <w:rPr>
          <w:rFonts w:ascii="Times New Roman" w:hAnsi="Times New Roman" w:cs="Times New Roman"/>
          <w:sz w:val="26"/>
          <w:szCs w:val="26"/>
        </w:rPr>
        <w:t xml:space="preserve"> указанием в Соглашении юридического лица, являющегося правопреемником.</w:t>
      </w:r>
    </w:p>
    <w:p w:rsidR="00855C2D"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855C2D" w:rsidRPr="00862D62">
        <w:rPr>
          <w:rFonts w:ascii="Times New Roman" w:hAnsi="Times New Roman" w:cs="Times New Roman"/>
          <w:sz w:val="26"/>
          <w:szCs w:val="26"/>
        </w:rPr>
        <w:t>2.21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855C2D" w:rsidRPr="00862D62" w:rsidRDefault="0055538D" w:rsidP="0055538D">
      <w:pPr>
        <w:spacing w:after="0" w:line="240" w:lineRule="auto"/>
        <w:jc w:val="both"/>
        <w:rPr>
          <w:rFonts w:ascii="Times New Roman" w:hAnsi="Times New Roman"/>
          <w:bCs/>
          <w:sz w:val="26"/>
          <w:szCs w:val="26"/>
          <w:lang w:eastAsia="ru-RU"/>
        </w:rPr>
      </w:pPr>
      <w:r>
        <w:rPr>
          <w:rFonts w:ascii="Times New Roman" w:hAnsi="Times New Roman"/>
          <w:sz w:val="26"/>
          <w:szCs w:val="26"/>
        </w:rPr>
        <w:t xml:space="preserve">    </w:t>
      </w:r>
      <w:r w:rsidR="00855C2D" w:rsidRPr="00862D62">
        <w:rPr>
          <w:rFonts w:ascii="Times New Roman" w:hAnsi="Times New Roman"/>
          <w:sz w:val="26"/>
          <w:szCs w:val="26"/>
        </w:rPr>
        <w:t xml:space="preserve">2.22 </w:t>
      </w:r>
      <w:r w:rsidR="00855C2D" w:rsidRPr="00862D62">
        <w:rPr>
          <w:rFonts w:ascii="Times New Roman" w:hAnsi="Times New Roman"/>
          <w:bCs/>
          <w:sz w:val="26"/>
          <w:szCs w:val="26"/>
          <w:lang w:eastAsia="ru-RU"/>
        </w:rPr>
        <w:t>Результатом предоставления субсидии является сохранение услуг бань в Вознесенском муниципальном округе Нижегородской области.</w:t>
      </w:r>
    </w:p>
    <w:p w:rsidR="00855C2D" w:rsidRPr="00862D62" w:rsidRDefault="0055538D" w:rsidP="0055538D">
      <w:pPr>
        <w:spacing w:after="0" w:line="240" w:lineRule="auto"/>
        <w:jc w:val="both"/>
        <w:rPr>
          <w:rFonts w:ascii="Times New Roman" w:hAnsi="Times New Roman"/>
          <w:bCs/>
          <w:sz w:val="26"/>
          <w:szCs w:val="26"/>
          <w:lang w:eastAsia="ru-RU"/>
        </w:rPr>
      </w:pPr>
      <w:r>
        <w:rPr>
          <w:rFonts w:ascii="Times New Roman" w:hAnsi="Times New Roman"/>
          <w:bCs/>
          <w:sz w:val="26"/>
          <w:szCs w:val="26"/>
          <w:lang w:eastAsia="ru-RU"/>
        </w:rPr>
        <w:t xml:space="preserve">    </w:t>
      </w:r>
      <w:r w:rsidR="00855C2D" w:rsidRPr="00862D62">
        <w:rPr>
          <w:rFonts w:ascii="Times New Roman" w:hAnsi="Times New Roman"/>
          <w:bCs/>
          <w:sz w:val="26"/>
          <w:szCs w:val="26"/>
          <w:lang w:eastAsia="ru-RU"/>
        </w:rPr>
        <w:t>3. Перечисления субсидии:</w:t>
      </w:r>
    </w:p>
    <w:p w:rsidR="00855C2D" w:rsidRPr="00862D62" w:rsidRDefault="0055538D" w:rsidP="0055538D">
      <w:pPr>
        <w:spacing w:after="0" w:line="240" w:lineRule="auto"/>
        <w:jc w:val="both"/>
        <w:rPr>
          <w:rFonts w:ascii="Times New Roman" w:hAnsi="Times New Roman"/>
          <w:bCs/>
          <w:sz w:val="26"/>
          <w:szCs w:val="26"/>
          <w:lang w:eastAsia="ru-RU"/>
        </w:rPr>
      </w:pPr>
      <w:r>
        <w:rPr>
          <w:rFonts w:ascii="Times New Roman" w:hAnsi="Times New Roman"/>
          <w:sz w:val="26"/>
          <w:szCs w:val="26"/>
        </w:rPr>
        <w:t xml:space="preserve">    </w:t>
      </w:r>
      <w:r w:rsidR="00855C2D" w:rsidRPr="00862D62">
        <w:rPr>
          <w:rFonts w:ascii="Times New Roman" w:hAnsi="Times New Roman"/>
          <w:sz w:val="26"/>
          <w:szCs w:val="26"/>
        </w:rPr>
        <w:t xml:space="preserve">3.1. </w:t>
      </w:r>
      <w:r w:rsidR="00855C2D" w:rsidRPr="00862D62">
        <w:rPr>
          <w:rFonts w:ascii="Times New Roman" w:hAnsi="Times New Roman"/>
          <w:bCs/>
          <w:sz w:val="26"/>
          <w:szCs w:val="26"/>
          <w:lang w:eastAsia="ru-RU"/>
        </w:rPr>
        <w:t>Сумма субсидии на возмещение затрат в связи с предоставлением банных услуг определяется ежеквартально по формуле: V = С - В, где</w:t>
      </w:r>
    </w:p>
    <w:p w:rsidR="00855C2D" w:rsidRPr="00862D62" w:rsidRDefault="00855C2D" w:rsidP="00855C2D">
      <w:pPr>
        <w:spacing w:after="0" w:line="240" w:lineRule="auto"/>
        <w:ind w:firstLine="709"/>
        <w:jc w:val="both"/>
        <w:rPr>
          <w:rFonts w:ascii="Times New Roman" w:hAnsi="Times New Roman"/>
          <w:bCs/>
          <w:sz w:val="26"/>
          <w:szCs w:val="26"/>
          <w:lang w:eastAsia="ru-RU"/>
        </w:rPr>
      </w:pPr>
      <w:r w:rsidRPr="00862D62">
        <w:rPr>
          <w:rFonts w:ascii="Times New Roman" w:hAnsi="Times New Roman"/>
          <w:bCs/>
          <w:sz w:val="26"/>
          <w:szCs w:val="26"/>
          <w:lang w:val="en-US" w:eastAsia="ru-RU"/>
        </w:rPr>
        <w:t>V</w:t>
      </w:r>
      <w:r w:rsidRPr="00862D62">
        <w:rPr>
          <w:rFonts w:ascii="Times New Roman" w:hAnsi="Times New Roman"/>
          <w:bCs/>
          <w:sz w:val="26"/>
          <w:szCs w:val="26"/>
          <w:lang w:eastAsia="ru-RU"/>
        </w:rPr>
        <w:t xml:space="preserve"> – объём  субсидии за квартал;</w:t>
      </w:r>
    </w:p>
    <w:p w:rsidR="00855C2D" w:rsidRPr="00862D62" w:rsidRDefault="00855C2D" w:rsidP="00855C2D">
      <w:pPr>
        <w:spacing w:after="0" w:line="240" w:lineRule="auto"/>
        <w:ind w:firstLine="709"/>
        <w:jc w:val="both"/>
        <w:rPr>
          <w:rFonts w:ascii="Times New Roman" w:hAnsi="Times New Roman"/>
          <w:bCs/>
          <w:sz w:val="26"/>
          <w:szCs w:val="26"/>
          <w:lang w:eastAsia="ru-RU"/>
        </w:rPr>
      </w:pPr>
      <w:r w:rsidRPr="00862D62">
        <w:rPr>
          <w:rFonts w:ascii="Times New Roman" w:hAnsi="Times New Roman"/>
          <w:bCs/>
          <w:sz w:val="26"/>
          <w:szCs w:val="26"/>
          <w:lang w:eastAsia="ru-RU"/>
        </w:rPr>
        <w:t>С – сумма расходов по содержанию бани за квартал;</w:t>
      </w:r>
    </w:p>
    <w:p w:rsidR="00855C2D" w:rsidRPr="00862D62" w:rsidRDefault="00855C2D" w:rsidP="00855C2D">
      <w:pPr>
        <w:spacing w:after="0" w:line="240" w:lineRule="auto"/>
        <w:ind w:firstLine="709"/>
        <w:jc w:val="both"/>
        <w:rPr>
          <w:rFonts w:ascii="Times New Roman" w:hAnsi="Times New Roman"/>
          <w:bCs/>
          <w:sz w:val="26"/>
          <w:szCs w:val="26"/>
          <w:lang w:eastAsia="ru-RU"/>
        </w:rPr>
      </w:pPr>
      <w:r w:rsidRPr="00862D62">
        <w:rPr>
          <w:rFonts w:ascii="Times New Roman" w:hAnsi="Times New Roman"/>
          <w:bCs/>
          <w:sz w:val="26"/>
          <w:szCs w:val="26"/>
          <w:lang w:eastAsia="ru-RU"/>
        </w:rPr>
        <w:t>В – выручка по оказанным услугам бани за квартал.</w:t>
      </w:r>
    </w:p>
    <w:p w:rsidR="008B77EB"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3.2</w:t>
      </w:r>
      <w:r w:rsidR="008B77EB" w:rsidRPr="00862D62">
        <w:rPr>
          <w:rFonts w:ascii="Times New Roman" w:hAnsi="Times New Roman" w:cs="Times New Roman"/>
          <w:sz w:val="26"/>
          <w:szCs w:val="26"/>
        </w:rPr>
        <w:t xml:space="preserve">. Для получения субсидии получатель субсидии, заключивший соглашение, ежеквартально  </w:t>
      </w:r>
      <w:r w:rsidR="008B77EB" w:rsidRPr="00862D62">
        <w:rPr>
          <w:rFonts w:ascii="Times New Roman" w:hAnsi="Times New Roman" w:cs="Times New Roman"/>
          <w:bCs/>
          <w:sz w:val="26"/>
          <w:szCs w:val="26"/>
        </w:rPr>
        <w:t xml:space="preserve">до 15 числа месяца, следующего за отчётным кварталом, </w:t>
      </w:r>
      <w:r w:rsidR="008B77EB" w:rsidRPr="00862D62">
        <w:rPr>
          <w:rFonts w:ascii="Times New Roman" w:hAnsi="Times New Roman" w:cs="Times New Roman"/>
          <w:sz w:val="26"/>
          <w:szCs w:val="26"/>
        </w:rPr>
        <w:t>подает главному распорядителю следующие документы:</w:t>
      </w:r>
    </w:p>
    <w:p w:rsidR="008B77EB" w:rsidRPr="006A3E75"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3.2</w:t>
      </w:r>
      <w:r w:rsidR="008B77EB" w:rsidRPr="00862D62">
        <w:rPr>
          <w:rFonts w:ascii="Times New Roman" w:hAnsi="Times New Roman" w:cs="Times New Roman"/>
          <w:sz w:val="26"/>
          <w:szCs w:val="26"/>
        </w:rPr>
        <w:t xml:space="preserve">.1. </w:t>
      </w:r>
      <w:r w:rsidR="008B77EB" w:rsidRPr="006A3E75">
        <w:rPr>
          <w:rFonts w:ascii="Times New Roman" w:hAnsi="Times New Roman" w:cs="Times New Roman"/>
          <w:sz w:val="26"/>
          <w:szCs w:val="26"/>
        </w:rPr>
        <w:t>Заявление на получение субсидии по форме Приложения №1 к настоящему Порядку.</w:t>
      </w:r>
    </w:p>
    <w:p w:rsidR="008B77EB" w:rsidRPr="006A3E75" w:rsidRDefault="0055538D" w:rsidP="0055538D">
      <w:pPr>
        <w:pStyle w:val="ConsPlusNormal"/>
        <w:jc w:val="both"/>
        <w:rPr>
          <w:rFonts w:ascii="Times New Roman" w:hAnsi="Times New Roman" w:cs="Times New Roman"/>
          <w:sz w:val="26"/>
          <w:szCs w:val="26"/>
        </w:rPr>
      </w:pPr>
      <w:r w:rsidRPr="006A3E75">
        <w:rPr>
          <w:rFonts w:ascii="Times New Roman" w:hAnsi="Times New Roman" w:cs="Times New Roman"/>
          <w:sz w:val="26"/>
          <w:szCs w:val="26"/>
        </w:rPr>
        <w:t xml:space="preserve">   3.2</w:t>
      </w:r>
      <w:r w:rsidR="008B77EB" w:rsidRPr="006A3E75">
        <w:rPr>
          <w:rFonts w:ascii="Times New Roman" w:hAnsi="Times New Roman" w:cs="Times New Roman"/>
          <w:sz w:val="26"/>
          <w:szCs w:val="26"/>
        </w:rPr>
        <w:t>.2. О</w:t>
      </w:r>
      <w:r w:rsidR="008B77EB" w:rsidRPr="006A3E75">
        <w:rPr>
          <w:rFonts w:ascii="Times New Roman" w:hAnsi="Times New Roman" w:cs="Times New Roman"/>
          <w:bCs/>
          <w:sz w:val="26"/>
          <w:szCs w:val="26"/>
        </w:rPr>
        <w:t>тчет о результатах работы и использовании субсидии на возмещение затрат в связи с предоставлением населению услуг бани на территории р.п. Вознесенское по форме согласно  Приложению № 4 к настоящему Порядку</w:t>
      </w:r>
      <w:r w:rsidR="008B77EB" w:rsidRPr="006A3E75">
        <w:rPr>
          <w:rFonts w:ascii="Times New Roman" w:hAnsi="Times New Roman" w:cs="Times New Roman"/>
          <w:sz w:val="26"/>
          <w:szCs w:val="26"/>
        </w:rPr>
        <w:t xml:space="preserve">. </w:t>
      </w:r>
    </w:p>
    <w:p w:rsidR="008B77EB" w:rsidRPr="006A3E75" w:rsidRDefault="008B77EB" w:rsidP="008B77EB">
      <w:pPr>
        <w:pStyle w:val="ConsPlusNormal"/>
        <w:ind w:firstLine="708"/>
        <w:jc w:val="both"/>
        <w:rPr>
          <w:rFonts w:ascii="Times New Roman" w:hAnsi="Times New Roman" w:cs="Times New Roman"/>
          <w:sz w:val="26"/>
          <w:szCs w:val="26"/>
        </w:rPr>
      </w:pPr>
      <w:r w:rsidRPr="006A3E75">
        <w:rPr>
          <w:rFonts w:ascii="Times New Roman" w:hAnsi="Times New Roman" w:cs="Times New Roman"/>
          <w:bCs/>
          <w:sz w:val="26"/>
          <w:szCs w:val="26"/>
        </w:rPr>
        <w:t>Субсидия за 4 квартал текущего финансового года перечисляется получателю до 31 декабря на основании предварительного отчёта согласно Приложению № 4 к настоящему Порядку, представленного не позднее 25 декабря.</w:t>
      </w:r>
    </w:p>
    <w:p w:rsidR="008B77EB" w:rsidRPr="00862D62" w:rsidRDefault="008B77EB" w:rsidP="00803EE1">
      <w:pPr>
        <w:pStyle w:val="ConsPlusNormal"/>
        <w:ind w:firstLine="539"/>
        <w:jc w:val="both"/>
        <w:rPr>
          <w:rFonts w:ascii="Times New Roman" w:hAnsi="Times New Roman" w:cs="Times New Roman"/>
          <w:sz w:val="26"/>
          <w:szCs w:val="26"/>
        </w:rPr>
      </w:pPr>
      <w:r w:rsidRPr="006A3E75">
        <w:rPr>
          <w:rFonts w:ascii="Times New Roman" w:hAnsi="Times New Roman" w:cs="Times New Roman"/>
          <w:sz w:val="26"/>
          <w:szCs w:val="26"/>
        </w:rPr>
        <w:tab/>
        <w:t>Получатель субсидии несёт ответственность за</w:t>
      </w:r>
      <w:r w:rsidRPr="00862D62">
        <w:rPr>
          <w:rFonts w:ascii="Times New Roman" w:hAnsi="Times New Roman" w:cs="Times New Roman"/>
          <w:sz w:val="26"/>
          <w:szCs w:val="26"/>
        </w:rPr>
        <w:t xml:space="preserve"> достоверность сведений, содержащихся в документах, предоставляемых в соответствии с настоящим пунктом.</w:t>
      </w:r>
    </w:p>
    <w:p w:rsidR="008B77EB"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3.3</w:t>
      </w:r>
      <w:r w:rsidR="008B77EB" w:rsidRPr="00862D62">
        <w:rPr>
          <w:rFonts w:ascii="Times New Roman" w:hAnsi="Times New Roman" w:cs="Times New Roman"/>
          <w:sz w:val="26"/>
          <w:szCs w:val="26"/>
        </w:rPr>
        <w:t>. Главный распорядитель  в течение 5 рабочих дней со дня регистрации проверяет комплектность документов, полноту и достоверность содержащихся в них сведений и по результатам рассмотрения принимает решение о предоставлении субсидии.</w:t>
      </w:r>
    </w:p>
    <w:p w:rsidR="008B77EB"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3.4</w:t>
      </w:r>
      <w:r w:rsidR="008B77EB" w:rsidRPr="00862D62">
        <w:rPr>
          <w:rFonts w:ascii="Times New Roman" w:hAnsi="Times New Roman" w:cs="Times New Roman"/>
          <w:sz w:val="26"/>
          <w:szCs w:val="26"/>
        </w:rPr>
        <w:t>. Основания для отказа в выплате субсидии:</w:t>
      </w:r>
    </w:p>
    <w:p w:rsidR="008B77EB" w:rsidRPr="00862D62" w:rsidRDefault="008B77EB" w:rsidP="008B77EB">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 xml:space="preserve">- непредставление (представление не в полном объеме) получателем субсидии документов или их несоответствие требованиям, предусмотренным в </w:t>
      </w:r>
      <w:hyperlink w:anchor="P407" w:history="1">
        <w:r w:rsidRPr="00862D62">
          <w:rPr>
            <w:rFonts w:ascii="Times New Roman" w:hAnsi="Times New Roman" w:cs="Times New Roman"/>
            <w:sz w:val="26"/>
            <w:szCs w:val="26"/>
          </w:rPr>
          <w:t>пункте 3.5</w:t>
        </w:r>
      </w:hyperlink>
      <w:r w:rsidRPr="00862D62">
        <w:rPr>
          <w:rFonts w:ascii="Times New Roman" w:hAnsi="Times New Roman" w:cs="Times New Roman"/>
          <w:sz w:val="26"/>
          <w:szCs w:val="26"/>
        </w:rPr>
        <w:t xml:space="preserve"> настоящего Порядка;</w:t>
      </w:r>
    </w:p>
    <w:p w:rsidR="008B77EB" w:rsidRPr="00862D62" w:rsidRDefault="008B77EB" w:rsidP="002F3FC9">
      <w:pPr>
        <w:pStyle w:val="ConsPlusNormal"/>
        <w:ind w:firstLine="708"/>
        <w:jc w:val="both"/>
        <w:rPr>
          <w:rFonts w:ascii="Times New Roman" w:hAnsi="Times New Roman" w:cs="Times New Roman"/>
          <w:sz w:val="26"/>
          <w:szCs w:val="26"/>
        </w:rPr>
      </w:pPr>
      <w:r w:rsidRPr="00862D62">
        <w:rPr>
          <w:rFonts w:ascii="Times New Roman" w:hAnsi="Times New Roman" w:cs="Times New Roman"/>
          <w:sz w:val="26"/>
          <w:szCs w:val="26"/>
        </w:rPr>
        <w:t>- установление факта недостоверности представленной получателем субсидии информации.</w:t>
      </w:r>
    </w:p>
    <w:p w:rsidR="008B77EB" w:rsidRPr="00862D62" w:rsidRDefault="0055538D" w:rsidP="005553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3.5</w:t>
      </w:r>
      <w:r w:rsidR="008B77EB" w:rsidRPr="00862D62">
        <w:rPr>
          <w:rFonts w:ascii="Times New Roman" w:hAnsi="Times New Roman" w:cs="Times New Roman"/>
          <w:sz w:val="26"/>
          <w:szCs w:val="26"/>
        </w:rPr>
        <w:t>. В случае принятия положительного решения о выплате субсидии, субсидия предоставляется путем перечисления денежных средств с лицевого счета главного распорядителя, открытого в финансовом управлении администрации Вознесенского муниципального округа на лицевой счет получателя субсидии, открытый в финансовом управлении, не позднее 10 рабочих дней со дня принятия положительного решения о выплате субсидии в порядке, определенном в соглашении.</w:t>
      </w:r>
    </w:p>
    <w:p w:rsidR="00855C2D" w:rsidRPr="00862D62" w:rsidRDefault="00855C2D" w:rsidP="00855C2D">
      <w:pPr>
        <w:spacing w:after="0" w:line="240" w:lineRule="auto"/>
        <w:ind w:firstLine="540"/>
        <w:jc w:val="both"/>
        <w:rPr>
          <w:rFonts w:ascii="Times New Roman" w:hAnsi="Times New Roman"/>
          <w:bCs/>
          <w:sz w:val="26"/>
          <w:szCs w:val="26"/>
          <w:lang w:eastAsia="ru-RU"/>
        </w:rPr>
      </w:pPr>
    </w:p>
    <w:p w:rsidR="008B77EB" w:rsidRPr="00862D62" w:rsidRDefault="008B77EB" w:rsidP="00855C2D">
      <w:pPr>
        <w:spacing w:after="0" w:line="240" w:lineRule="auto"/>
        <w:ind w:firstLine="540"/>
        <w:jc w:val="both"/>
        <w:rPr>
          <w:rFonts w:ascii="Times New Roman" w:hAnsi="Times New Roman"/>
          <w:bCs/>
          <w:sz w:val="26"/>
          <w:szCs w:val="26"/>
          <w:lang w:eastAsia="ru-RU"/>
        </w:rPr>
      </w:pPr>
    </w:p>
    <w:p w:rsidR="008B77EB" w:rsidRPr="00862D62" w:rsidRDefault="0055538D" w:rsidP="008B77EB">
      <w:pPr>
        <w:overflowPunct w:val="0"/>
        <w:autoSpaceDE w:val="0"/>
        <w:autoSpaceDN w:val="0"/>
        <w:adjustRightInd w:val="0"/>
        <w:spacing w:after="0" w:line="240" w:lineRule="auto"/>
        <w:jc w:val="center"/>
        <w:rPr>
          <w:rFonts w:ascii="Times New Roman" w:hAnsi="Times New Roman"/>
          <w:sz w:val="26"/>
          <w:szCs w:val="26"/>
        </w:rPr>
      </w:pPr>
      <w:r>
        <w:rPr>
          <w:rFonts w:ascii="Times New Roman" w:hAnsi="Times New Roman"/>
          <w:b/>
          <w:sz w:val="26"/>
          <w:szCs w:val="26"/>
          <w:lang w:val="en-US" w:eastAsia="ru-RU"/>
        </w:rPr>
        <w:t>III</w:t>
      </w:r>
      <w:r w:rsidR="008B77EB" w:rsidRPr="00862D62">
        <w:rPr>
          <w:rFonts w:ascii="Times New Roman" w:hAnsi="Times New Roman"/>
          <w:b/>
          <w:sz w:val="26"/>
          <w:szCs w:val="26"/>
          <w:lang w:eastAsia="ru-RU"/>
        </w:rPr>
        <w:t xml:space="preserve">. </w:t>
      </w:r>
      <w:r w:rsidR="008B77EB" w:rsidRPr="00862D62">
        <w:rPr>
          <w:rFonts w:ascii="Times New Roman" w:hAnsi="Times New Roman"/>
          <w:b/>
          <w:sz w:val="26"/>
          <w:szCs w:val="26"/>
        </w:rPr>
        <w:t>Требования к порядку проведения отбора</w:t>
      </w:r>
    </w:p>
    <w:p w:rsidR="008B77EB" w:rsidRPr="00862D62" w:rsidRDefault="0055538D" w:rsidP="008B77EB">
      <w:pPr>
        <w:pStyle w:val="ConsPlusNormal"/>
        <w:ind w:firstLine="540"/>
        <w:jc w:val="both"/>
        <w:rPr>
          <w:rFonts w:ascii="Times New Roman" w:hAnsi="Times New Roman" w:cs="Times New Roman"/>
          <w:bCs/>
          <w:sz w:val="26"/>
          <w:szCs w:val="26"/>
        </w:rPr>
      </w:pPr>
      <w:r w:rsidRPr="0055538D">
        <w:rPr>
          <w:rFonts w:ascii="Times New Roman" w:hAnsi="Times New Roman" w:cs="Times New Roman"/>
          <w:sz w:val="26"/>
          <w:szCs w:val="26"/>
        </w:rPr>
        <w:t>3</w:t>
      </w:r>
      <w:r w:rsidR="008B77EB" w:rsidRPr="00862D62">
        <w:rPr>
          <w:rFonts w:ascii="Times New Roman" w:hAnsi="Times New Roman" w:cs="Times New Roman"/>
          <w:sz w:val="26"/>
          <w:szCs w:val="26"/>
        </w:rPr>
        <w:t xml:space="preserve">.1. Взаимодействие </w:t>
      </w:r>
      <w:r w:rsidR="00210BBE">
        <w:rPr>
          <w:rFonts w:ascii="Times New Roman" w:hAnsi="Times New Roman" w:cs="Times New Roman"/>
          <w:bCs/>
          <w:sz w:val="26"/>
          <w:szCs w:val="26"/>
        </w:rPr>
        <w:t>Организатора отбора</w:t>
      </w:r>
      <w:r w:rsidR="008B77EB" w:rsidRPr="00862D62">
        <w:rPr>
          <w:rFonts w:ascii="Times New Roman" w:hAnsi="Times New Roman" w:cs="Times New Roman"/>
          <w:bCs/>
          <w:sz w:val="26"/>
          <w:szCs w:val="26"/>
        </w:rPr>
        <w:t xml:space="preserve"> с участниками отбора обеспечивается с использованием документов в электронной форме в системе «Электронный бюджет».</w:t>
      </w:r>
    </w:p>
    <w:p w:rsidR="008B77EB" w:rsidRPr="00862D62" w:rsidRDefault="0055538D" w:rsidP="008B77EB">
      <w:pPr>
        <w:pStyle w:val="ConsPlusNormal"/>
        <w:ind w:firstLine="540"/>
        <w:jc w:val="both"/>
        <w:rPr>
          <w:rFonts w:ascii="Times New Roman" w:hAnsi="Times New Roman" w:cs="Times New Roman"/>
          <w:sz w:val="26"/>
          <w:szCs w:val="26"/>
        </w:rPr>
      </w:pPr>
      <w:r w:rsidRPr="0055538D">
        <w:rPr>
          <w:rFonts w:ascii="Times New Roman" w:hAnsi="Times New Roman" w:cs="Times New Roman"/>
          <w:sz w:val="26"/>
          <w:szCs w:val="26"/>
        </w:rPr>
        <w:t>3</w:t>
      </w:r>
      <w:r w:rsidR="008B77EB" w:rsidRPr="00862D62">
        <w:rPr>
          <w:rFonts w:ascii="Times New Roman" w:hAnsi="Times New Roman" w:cs="Times New Roman"/>
          <w:sz w:val="26"/>
          <w:szCs w:val="26"/>
        </w:rPr>
        <w:t>.2. Предоставление субсидии осуществляется по результатам отбора, способом проведения которого является конкурсный отбор.</w:t>
      </w:r>
    </w:p>
    <w:p w:rsidR="008B77EB" w:rsidRPr="00862D62" w:rsidRDefault="0055538D" w:rsidP="008B77EB">
      <w:pPr>
        <w:pStyle w:val="ConsPlusNormal"/>
        <w:ind w:firstLine="540"/>
        <w:jc w:val="both"/>
        <w:rPr>
          <w:rFonts w:ascii="Times New Roman" w:hAnsi="Times New Roman" w:cs="Times New Roman"/>
          <w:sz w:val="26"/>
          <w:szCs w:val="26"/>
        </w:rPr>
      </w:pPr>
      <w:r w:rsidRPr="0055538D">
        <w:rPr>
          <w:rFonts w:ascii="Times New Roman" w:hAnsi="Times New Roman" w:cs="Times New Roman"/>
          <w:sz w:val="26"/>
          <w:szCs w:val="26"/>
        </w:rPr>
        <w:t>3</w:t>
      </w:r>
      <w:r w:rsidR="008B77EB" w:rsidRPr="00862D62">
        <w:rPr>
          <w:rFonts w:ascii="Times New Roman" w:hAnsi="Times New Roman" w:cs="Times New Roman"/>
          <w:sz w:val="26"/>
          <w:szCs w:val="26"/>
        </w:rPr>
        <w:t xml:space="preserve">.3. Организатор отбора не позднее чем за один календарный день до даты начала приема заявок формирует объявление о проведении отбора на Портале господдержки (далее - Портал) (с размещением указателя страницы сайта на едином портале), а так же при необходимости на официальном сайте администрации округа в информационно-телекоммуникационной сети «Интернет» по адресу: </w:t>
      </w:r>
      <w:hyperlink r:id="rId12" w:history="1">
        <w:r w:rsidR="008B77EB" w:rsidRPr="00862D62">
          <w:rPr>
            <w:rStyle w:val="a3"/>
            <w:sz w:val="26"/>
            <w:szCs w:val="26"/>
          </w:rPr>
          <w:t>https://voznesenskoe.nobl.ru/</w:t>
        </w:r>
      </w:hyperlink>
      <w:r w:rsidR="008B77EB" w:rsidRPr="00862D62">
        <w:rPr>
          <w:rFonts w:ascii="Times New Roman" w:hAnsi="Times New Roman" w:cs="Times New Roman"/>
          <w:sz w:val="26"/>
          <w:szCs w:val="26"/>
        </w:rPr>
        <w:t>, которое содержит следующую информацию:</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сроков проведения отбора;</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даты начала подачи и окончания приема предложений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наименования, места нахождения, почтового адреса, адреса электронной почты администрации округа;</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результатов предоставления субсидии, а также характеристики результата (при его установлении);</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целей предоставления субсидии;</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доменного имени и (или) указателей страниц сайта государственной информационной системы в сети "Интернет", на котором обеспечивается проведение отбора;</w:t>
      </w:r>
    </w:p>
    <w:p w:rsidR="008B77EB" w:rsidRPr="002451D3" w:rsidRDefault="008B77EB" w:rsidP="00803EE1">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 требований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8B77EB" w:rsidRPr="002451D3"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3.</w:t>
      </w:r>
      <w:r w:rsidR="0055538D" w:rsidRPr="002451D3">
        <w:rPr>
          <w:rFonts w:ascii="Times New Roman" w:hAnsi="Times New Roman" w:cs="Times New Roman"/>
          <w:sz w:val="26"/>
          <w:szCs w:val="26"/>
        </w:rPr>
        <w:t>4</w:t>
      </w:r>
      <w:r w:rsidRPr="002451D3">
        <w:rPr>
          <w:rFonts w:ascii="Times New Roman" w:hAnsi="Times New Roman" w:cs="Times New Roman"/>
          <w:sz w:val="26"/>
          <w:szCs w:val="26"/>
        </w:rPr>
        <w:t xml:space="preserve">. Категории и (или) критерии отбора. </w:t>
      </w:r>
    </w:p>
    <w:p w:rsidR="008B77EB" w:rsidRPr="00862D62" w:rsidRDefault="008B77EB"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3.</w:t>
      </w:r>
      <w:r w:rsidR="0055538D" w:rsidRPr="002451D3">
        <w:rPr>
          <w:rFonts w:ascii="Times New Roman" w:hAnsi="Times New Roman" w:cs="Times New Roman"/>
          <w:sz w:val="26"/>
          <w:szCs w:val="26"/>
        </w:rPr>
        <w:t>5</w:t>
      </w:r>
      <w:r w:rsidRPr="002451D3">
        <w:rPr>
          <w:rFonts w:ascii="Times New Roman" w:hAnsi="Times New Roman" w:cs="Times New Roman"/>
          <w:sz w:val="26"/>
          <w:szCs w:val="26"/>
        </w:rPr>
        <w:t xml:space="preserve">. Порядок подачи заявок участниками отбора и требования, предъявляемые </w:t>
      </w:r>
      <w:r w:rsidR="00C71654" w:rsidRPr="002451D3">
        <w:rPr>
          <w:rFonts w:ascii="Times New Roman" w:hAnsi="Times New Roman" w:cs="Times New Roman"/>
          <w:sz w:val="26"/>
          <w:szCs w:val="26"/>
        </w:rPr>
        <w:t>к форме и содержанию заявок.</w:t>
      </w:r>
      <w:r w:rsidR="00C71654" w:rsidRPr="00862D62">
        <w:rPr>
          <w:rFonts w:ascii="Times New Roman" w:hAnsi="Times New Roman" w:cs="Times New Roman"/>
          <w:sz w:val="26"/>
          <w:szCs w:val="26"/>
        </w:rPr>
        <w:t xml:space="preserve">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55538D">
        <w:rPr>
          <w:rFonts w:ascii="Times New Roman" w:hAnsi="Times New Roman" w:cs="Times New Roman"/>
          <w:sz w:val="26"/>
          <w:szCs w:val="26"/>
        </w:rPr>
        <w:t>6</w:t>
      </w:r>
      <w:r w:rsidRPr="00862D62">
        <w:rPr>
          <w:rFonts w:ascii="Times New Roman" w:hAnsi="Times New Roman" w:cs="Times New Roman"/>
          <w:sz w:val="26"/>
          <w:szCs w:val="26"/>
        </w:rPr>
        <w:t xml:space="preserve">. Порядок отзыва заявок, порядок их возврата, определяющего в том числе основания для возврата заявок, порядок внесения изменений в заявки.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55538D">
        <w:rPr>
          <w:rFonts w:ascii="Times New Roman" w:hAnsi="Times New Roman" w:cs="Times New Roman"/>
          <w:sz w:val="26"/>
          <w:szCs w:val="26"/>
        </w:rPr>
        <w:t>7</w:t>
      </w:r>
      <w:r w:rsidRPr="00862D62">
        <w:rPr>
          <w:rFonts w:ascii="Times New Roman" w:hAnsi="Times New Roman" w:cs="Times New Roman"/>
          <w:sz w:val="26"/>
          <w:szCs w:val="26"/>
        </w:rPr>
        <w:t xml:space="preserve">. Правила рассмотрения и оценки заявок.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55538D">
        <w:rPr>
          <w:rFonts w:ascii="Times New Roman" w:hAnsi="Times New Roman" w:cs="Times New Roman"/>
          <w:sz w:val="26"/>
          <w:szCs w:val="26"/>
        </w:rPr>
        <w:t>8</w:t>
      </w:r>
      <w:r w:rsidRPr="00862D62">
        <w:rPr>
          <w:rFonts w:ascii="Times New Roman" w:hAnsi="Times New Roman" w:cs="Times New Roman"/>
          <w:sz w:val="26"/>
          <w:szCs w:val="26"/>
        </w:rPr>
        <w:t xml:space="preserve">. Порядок возврата заявок на доработку. </w:t>
      </w:r>
    </w:p>
    <w:p w:rsidR="002F3FC9"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55538D">
        <w:rPr>
          <w:rFonts w:ascii="Times New Roman" w:hAnsi="Times New Roman" w:cs="Times New Roman"/>
          <w:sz w:val="26"/>
          <w:szCs w:val="26"/>
        </w:rPr>
        <w:t>9</w:t>
      </w:r>
      <w:r w:rsidRPr="00862D62">
        <w:rPr>
          <w:rFonts w:ascii="Times New Roman" w:hAnsi="Times New Roman" w:cs="Times New Roman"/>
          <w:sz w:val="26"/>
          <w:szCs w:val="26"/>
        </w:rPr>
        <w:t xml:space="preserve">. Порядок отклонения заявок, а также информация об основаниях отклонения;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2451D3">
        <w:rPr>
          <w:rFonts w:ascii="Times New Roman" w:hAnsi="Times New Roman" w:cs="Times New Roman"/>
          <w:sz w:val="26"/>
          <w:szCs w:val="26"/>
        </w:rPr>
        <w:t>10</w:t>
      </w:r>
      <w:r w:rsidRPr="00862D62">
        <w:rPr>
          <w:rFonts w:ascii="Times New Roman" w:hAnsi="Times New Roman" w:cs="Times New Roman"/>
          <w:sz w:val="26"/>
          <w:szCs w:val="26"/>
        </w:rPr>
        <w:t xml:space="preserve">.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11</w:t>
      </w:r>
      <w:r w:rsidRPr="00862D62">
        <w:rPr>
          <w:rFonts w:ascii="Times New Roman" w:hAnsi="Times New Roman" w:cs="Times New Roman"/>
          <w:sz w:val="26"/>
          <w:szCs w:val="26"/>
        </w:rPr>
        <w:t xml:space="preserve">. Срок, в течение которого победитель (победители) отбора должен подписать Соглашение.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12</w:t>
      </w:r>
      <w:r w:rsidRPr="00862D62">
        <w:rPr>
          <w:rFonts w:ascii="Times New Roman" w:hAnsi="Times New Roman" w:cs="Times New Roman"/>
          <w:sz w:val="26"/>
          <w:szCs w:val="26"/>
        </w:rPr>
        <w:t>. Условия признания победителя (победителей) отбора уклонившимся от заключения Соглашения.</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13</w:t>
      </w:r>
      <w:r w:rsidRPr="00862D62">
        <w:rPr>
          <w:rFonts w:ascii="Times New Roman" w:hAnsi="Times New Roman" w:cs="Times New Roman"/>
          <w:sz w:val="26"/>
          <w:szCs w:val="26"/>
        </w:rPr>
        <w:t>.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w:t>
      </w:r>
      <w:r w:rsidR="00862D62">
        <w:rPr>
          <w:rFonts w:ascii="Times New Roman" w:hAnsi="Times New Roman" w:cs="Times New Roman"/>
          <w:sz w:val="26"/>
          <w:szCs w:val="26"/>
        </w:rPr>
        <w:t xml:space="preserve"> </w:t>
      </w:r>
      <w:r w:rsidRPr="00862D62">
        <w:rPr>
          <w:rFonts w:ascii="Times New Roman" w:hAnsi="Times New Roman" w:cs="Times New Roman"/>
          <w:sz w:val="26"/>
          <w:szCs w:val="26"/>
        </w:rPr>
        <w:t xml:space="preserve">телекоммуникационной сети «Интернет», который не может быть позднее 14-го календарного дня, следующего за днем определения победителя (победителей) отбора.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D668CB">
        <w:rPr>
          <w:rFonts w:ascii="Times New Roman" w:hAnsi="Times New Roman" w:cs="Times New Roman"/>
          <w:sz w:val="26"/>
          <w:szCs w:val="26"/>
        </w:rPr>
        <w:t>14</w:t>
      </w:r>
      <w:r w:rsidR="008B77EB" w:rsidRPr="00862D62">
        <w:rPr>
          <w:rFonts w:ascii="Times New Roman" w:hAnsi="Times New Roman" w:cs="Times New Roman"/>
          <w:sz w:val="26"/>
          <w:szCs w:val="26"/>
        </w:rPr>
        <w:t xml:space="preserve">.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15</w:t>
      </w:r>
      <w:r w:rsidRPr="00862D62">
        <w:rPr>
          <w:rFonts w:ascii="Times New Roman" w:hAnsi="Times New Roman" w:cs="Times New Roman"/>
          <w:sz w:val="26"/>
          <w:szCs w:val="26"/>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16</w:t>
      </w:r>
      <w:r w:rsidRPr="00862D62">
        <w:rPr>
          <w:rFonts w:ascii="Times New Roman" w:hAnsi="Times New Roman" w:cs="Times New Roman"/>
          <w:sz w:val="26"/>
          <w:szCs w:val="26"/>
        </w:rPr>
        <w:t xml:space="preserve">. При внесении изменений в объявление о проведении отбора получателей субсидий изменение способа отбора получателей субсидий не допускается.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17</w:t>
      </w:r>
      <w:r w:rsidRPr="00862D62">
        <w:rPr>
          <w:rFonts w:ascii="Times New Roman" w:hAnsi="Times New Roman" w:cs="Times New Roman"/>
          <w:sz w:val="26"/>
          <w:szCs w:val="26"/>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sidRPr="00D668CB">
        <w:rPr>
          <w:rFonts w:ascii="Times New Roman" w:hAnsi="Times New Roman" w:cs="Times New Roman"/>
          <w:sz w:val="26"/>
          <w:szCs w:val="26"/>
        </w:rPr>
        <w:t>18</w:t>
      </w:r>
      <w:r w:rsidRPr="00862D62">
        <w:rPr>
          <w:rFonts w:ascii="Times New Roman" w:hAnsi="Times New Roman" w:cs="Times New Roman"/>
          <w:sz w:val="26"/>
          <w:szCs w:val="26"/>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B77EB" w:rsidRPr="00862D62" w:rsidRDefault="0055538D" w:rsidP="0055538D">
      <w:pPr>
        <w:pStyle w:val="ConsPlusNormal"/>
        <w:jc w:val="both"/>
        <w:rPr>
          <w:rFonts w:ascii="Times New Roman" w:hAnsi="Times New Roman" w:cs="Times New Roman"/>
          <w:sz w:val="26"/>
          <w:szCs w:val="26"/>
        </w:rPr>
      </w:pPr>
      <w:r w:rsidRPr="00D668CB">
        <w:rPr>
          <w:rFonts w:ascii="Times New Roman" w:hAnsi="Times New Roman" w:cs="Times New Roman"/>
          <w:sz w:val="26"/>
          <w:szCs w:val="26"/>
        </w:rPr>
        <w:t xml:space="preserve">       </w:t>
      </w:r>
      <w:r>
        <w:rPr>
          <w:rFonts w:ascii="Times New Roman" w:hAnsi="Times New Roman" w:cs="Times New Roman"/>
          <w:sz w:val="26"/>
          <w:szCs w:val="26"/>
        </w:rPr>
        <w:t xml:space="preserve"> 3.</w:t>
      </w:r>
      <w:r w:rsidRPr="00D668CB">
        <w:rPr>
          <w:rFonts w:ascii="Times New Roman" w:hAnsi="Times New Roman" w:cs="Times New Roman"/>
          <w:sz w:val="26"/>
          <w:szCs w:val="26"/>
        </w:rPr>
        <w:t>19</w:t>
      </w:r>
      <w:r w:rsidR="008B77EB" w:rsidRPr="00862D62">
        <w:rPr>
          <w:rFonts w:ascii="Times New Roman" w:hAnsi="Times New Roman" w:cs="Times New Roman"/>
          <w:sz w:val="26"/>
          <w:szCs w:val="26"/>
        </w:rPr>
        <w:t xml:space="preserve">. Порядок отмены проведения отбора.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D668CB">
        <w:rPr>
          <w:rFonts w:ascii="Times New Roman" w:hAnsi="Times New Roman" w:cs="Times New Roman"/>
          <w:sz w:val="26"/>
          <w:szCs w:val="26"/>
        </w:rPr>
        <w:t>19</w:t>
      </w:r>
      <w:r>
        <w:rPr>
          <w:rFonts w:ascii="Times New Roman" w:hAnsi="Times New Roman" w:cs="Times New Roman"/>
          <w:sz w:val="26"/>
          <w:szCs w:val="26"/>
        </w:rPr>
        <w:t>.1</w:t>
      </w:r>
      <w:r w:rsidR="008B77EB" w:rsidRPr="00862D62">
        <w:rPr>
          <w:rFonts w:ascii="Times New Roman" w:hAnsi="Times New Roman" w:cs="Times New Roman"/>
          <w:sz w:val="26"/>
          <w:szCs w:val="26"/>
        </w:rPr>
        <w:t xml:space="preserve">.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3.19</w:t>
      </w:r>
      <w:r w:rsidR="008B77EB" w:rsidRPr="00862D62">
        <w:rPr>
          <w:rFonts w:ascii="Times New Roman" w:hAnsi="Times New Roman" w:cs="Times New Roman"/>
          <w:sz w:val="26"/>
          <w:szCs w:val="26"/>
        </w:rPr>
        <w:t xml:space="preserve">.2.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2F3FC9">
        <w:rPr>
          <w:rFonts w:ascii="Times New Roman" w:hAnsi="Times New Roman" w:cs="Times New Roman"/>
          <w:sz w:val="26"/>
          <w:szCs w:val="26"/>
        </w:rPr>
        <w:t>Организатора отбора</w:t>
      </w:r>
      <w:r w:rsidR="008B77EB" w:rsidRPr="00862D62">
        <w:rPr>
          <w:rFonts w:ascii="Times New Roman" w:hAnsi="Times New Roman" w:cs="Times New Roman"/>
          <w:sz w:val="26"/>
          <w:szCs w:val="26"/>
        </w:rPr>
        <w:t xml:space="preserve"> (иного уполномоченного им лица).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3.19</w:t>
      </w:r>
      <w:r w:rsidR="008B77EB" w:rsidRPr="00862D62">
        <w:rPr>
          <w:rFonts w:ascii="Times New Roman" w:hAnsi="Times New Roman" w:cs="Times New Roman"/>
          <w:sz w:val="26"/>
          <w:szCs w:val="26"/>
        </w:rPr>
        <w:t>.3. Объявление об отмене отбора размещается на Портале господдержки (с размещением указателя страницы сайта на едином портале) и при необходимости 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3.19</w:t>
      </w:r>
      <w:r w:rsidR="008B77EB" w:rsidRPr="00862D62">
        <w:rPr>
          <w:rFonts w:ascii="Times New Roman" w:hAnsi="Times New Roman" w:cs="Times New Roman"/>
          <w:sz w:val="26"/>
          <w:szCs w:val="26"/>
        </w:rPr>
        <w:t xml:space="preserve">.4. Участники отбора, подавшие заявки на участие в отборе, незамедлительно информируются об отмене проведения отбора в системе «Электронный бюджет».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3.19</w:t>
      </w:r>
      <w:r w:rsidR="008B77EB" w:rsidRPr="00862D62">
        <w:rPr>
          <w:rFonts w:ascii="Times New Roman" w:hAnsi="Times New Roman" w:cs="Times New Roman"/>
          <w:sz w:val="26"/>
          <w:szCs w:val="26"/>
        </w:rPr>
        <w:t xml:space="preserve">.5. Отбор считается отмененным со дня размещения объявления об отмене отбора на Портале.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3.20</w:t>
      </w:r>
      <w:r w:rsidR="008B77EB" w:rsidRPr="00862D62">
        <w:rPr>
          <w:rFonts w:ascii="Times New Roman" w:hAnsi="Times New Roman" w:cs="Times New Roman"/>
          <w:sz w:val="26"/>
          <w:szCs w:val="26"/>
        </w:rPr>
        <w:t xml:space="preserve">.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3.21</w:t>
      </w:r>
      <w:r w:rsidR="008B77EB" w:rsidRPr="00862D62">
        <w:rPr>
          <w:rFonts w:ascii="Times New Roman" w:hAnsi="Times New Roman" w:cs="Times New Roman"/>
          <w:sz w:val="26"/>
          <w:szCs w:val="26"/>
        </w:rPr>
        <w:t xml:space="preserve">.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3</w:t>
      </w:r>
      <w:r w:rsidR="0055538D">
        <w:rPr>
          <w:rFonts w:ascii="Times New Roman" w:hAnsi="Times New Roman" w:cs="Times New Roman"/>
          <w:sz w:val="26"/>
          <w:szCs w:val="26"/>
        </w:rPr>
        <w:t>.22</w:t>
      </w:r>
      <w:r w:rsidRPr="00862D62">
        <w:rPr>
          <w:rFonts w:ascii="Times New Roman" w:hAnsi="Times New Roman" w:cs="Times New Roman"/>
          <w:sz w:val="26"/>
          <w:szCs w:val="26"/>
        </w:rPr>
        <w:t>. 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3.23</w:t>
      </w:r>
      <w:r w:rsidR="008B77EB" w:rsidRPr="00862D62">
        <w:rPr>
          <w:rFonts w:ascii="Times New Roman" w:hAnsi="Times New Roman" w:cs="Times New Roman"/>
          <w:sz w:val="26"/>
          <w:szCs w:val="26"/>
        </w:rPr>
        <w:t xml:space="preserve">. Любой участник отбора вправе направить </w:t>
      </w:r>
      <w:r w:rsidR="002F3FC9">
        <w:rPr>
          <w:rFonts w:ascii="Times New Roman" w:hAnsi="Times New Roman" w:cs="Times New Roman"/>
          <w:sz w:val="26"/>
          <w:szCs w:val="26"/>
        </w:rPr>
        <w:t>Организатору отбора</w:t>
      </w:r>
      <w:r w:rsidR="008B77EB" w:rsidRPr="00862D62">
        <w:rPr>
          <w:rFonts w:ascii="Times New Roman" w:hAnsi="Times New Roman" w:cs="Times New Roman"/>
          <w:sz w:val="26"/>
          <w:szCs w:val="26"/>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Срок начала и окончания приема запросов о разъяснении положений объявления: со дня размещения объявления на Портале и не позднее 3-го рабочего дня до дня завершения подачи заявок на участие в отборе.</w:t>
      </w:r>
    </w:p>
    <w:p w:rsidR="008B77EB" w:rsidRPr="00862D62" w:rsidRDefault="00210BBE"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Организатор отбора</w:t>
      </w:r>
      <w:r w:rsidR="008B77EB" w:rsidRPr="00862D62">
        <w:rPr>
          <w:rFonts w:ascii="Times New Roman" w:hAnsi="Times New Roman" w:cs="Times New Roman"/>
          <w:sz w:val="26"/>
          <w:szCs w:val="26"/>
        </w:rPr>
        <w:t xml:space="preserve">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w:t>
      </w:r>
      <w:r>
        <w:rPr>
          <w:rFonts w:ascii="Times New Roman" w:hAnsi="Times New Roman" w:cs="Times New Roman"/>
          <w:sz w:val="26"/>
          <w:szCs w:val="26"/>
        </w:rPr>
        <w:t>Организатором отбора</w:t>
      </w:r>
      <w:r w:rsidR="008B77EB" w:rsidRPr="00862D62">
        <w:rPr>
          <w:rFonts w:ascii="Times New Roman" w:hAnsi="Times New Roman" w:cs="Times New Roman"/>
          <w:sz w:val="26"/>
          <w:szCs w:val="26"/>
        </w:rPr>
        <w:t xml:space="preserve"> разъяснение положений объявления не должно изменять суть информации, содержащейся в указанном объявлении о проведении отбора. Доступ к разъяснению, формируемому в системе «Электронный бюджет», предоставляется всем участникам отбора.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3.24</w:t>
      </w:r>
      <w:r w:rsidR="008B77EB" w:rsidRPr="00862D62">
        <w:rPr>
          <w:rFonts w:ascii="Times New Roman" w:hAnsi="Times New Roman" w:cs="Times New Roman"/>
          <w:sz w:val="26"/>
          <w:szCs w:val="26"/>
        </w:rPr>
        <w:t xml:space="preserve">. Возврат заявок на доработку не предусмотрен.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3.25</w:t>
      </w:r>
      <w:r w:rsidR="008B77EB" w:rsidRPr="00862D62">
        <w:rPr>
          <w:rFonts w:ascii="Times New Roman" w:hAnsi="Times New Roman" w:cs="Times New Roman"/>
          <w:sz w:val="26"/>
          <w:szCs w:val="26"/>
        </w:rPr>
        <w:t xml:space="preserve">. Победителями отбора являются участники отбора, соответствующие критериям и (или) категориям, установленным пунктом 1.5 раздела I настоящего Порядка, подавшие заявку, соответствующую требованиям, установленным пунктом 2.1 раздела II настоящего Порядка. Решение о соответствии заявки и участника отбора получателей субсидии требованиям установленным настоящим Порядком принимается Комиссией по рассмотрению заявок на предоставление субсидии на возмещение недополученных доходов, в связи с оказанием услуг бань населению на территории </w:t>
      </w:r>
      <w:r w:rsidR="00210BBE">
        <w:rPr>
          <w:rFonts w:ascii="Times New Roman" w:hAnsi="Times New Roman" w:cs="Times New Roman"/>
          <w:sz w:val="26"/>
          <w:szCs w:val="26"/>
        </w:rPr>
        <w:t>Вознесенского</w:t>
      </w:r>
      <w:r w:rsidR="008B77EB" w:rsidRPr="00862D62">
        <w:rPr>
          <w:rFonts w:ascii="Times New Roman" w:hAnsi="Times New Roman" w:cs="Times New Roman"/>
          <w:sz w:val="26"/>
          <w:szCs w:val="26"/>
        </w:rPr>
        <w:t xml:space="preserve"> муниципального округа Нижегородской области (далее -Комиссия</w:t>
      </w:r>
      <w:r w:rsidR="00210BBE">
        <w:rPr>
          <w:rFonts w:ascii="Times New Roman" w:hAnsi="Times New Roman" w:cs="Times New Roman"/>
          <w:sz w:val="26"/>
          <w:szCs w:val="26"/>
        </w:rPr>
        <w:t>)</w:t>
      </w:r>
      <w:r w:rsidR="008B77EB" w:rsidRPr="00862D62">
        <w:rPr>
          <w:rFonts w:ascii="Times New Roman" w:hAnsi="Times New Roman" w:cs="Times New Roman"/>
          <w:sz w:val="26"/>
          <w:szCs w:val="26"/>
        </w:rPr>
        <w:t xml:space="preserve">. </w:t>
      </w:r>
    </w:p>
    <w:p w:rsidR="008B77EB" w:rsidRPr="002451D3"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3.26</w:t>
      </w:r>
      <w:r w:rsidR="008B77EB" w:rsidRPr="00862D62">
        <w:rPr>
          <w:rFonts w:ascii="Times New Roman" w:hAnsi="Times New Roman" w:cs="Times New Roman"/>
          <w:sz w:val="26"/>
          <w:szCs w:val="26"/>
        </w:rPr>
        <w:t xml:space="preserve">. Для проведения отбора в системе «Электронный бюджет»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членам Комиссии к поданным </w:t>
      </w:r>
      <w:r w:rsidR="008B77EB" w:rsidRPr="002451D3">
        <w:rPr>
          <w:rFonts w:ascii="Times New Roman" w:hAnsi="Times New Roman" w:cs="Times New Roman"/>
          <w:sz w:val="26"/>
          <w:szCs w:val="26"/>
        </w:rPr>
        <w:t>участниками отбора получателей субсидий заявкам.</w:t>
      </w:r>
    </w:p>
    <w:p w:rsidR="008B77EB" w:rsidRPr="002451D3" w:rsidRDefault="0055538D"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3.27</w:t>
      </w:r>
      <w:r w:rsidR="008B77EB" w:rsidRPr="002451D3">
        <w:rPr>
          <w:rFonts w:ascii="Times New Roman" w:hAnsi="Times New Roman" w:cs="Times New Roman"/>
          <w:sz w:val="26"/>
          <w:szCs w:val="26"/>
        </w:rPr>
        <w:t xml:space="preserve">. Протокол вскрытия заявок, содержащий следующую информацию: регистрационный номер заявки; дата и время поступления заявки; полное наименование участника отбора получателей субсидий; адрес юридического лица; запрашиваемый участником отбора получателей субсидий размер субсидии; автоматически формируется на едином портале, подписывается усиленной квалифицированной электронной подписью председателя комиссии и членов комиссии, а также размещается указанный протокол на портале не позднее 1-го рабочего дня, следующего за днем его подписания. </w:t>
      </w:r>
    </w:p>
    <w:p w:rsidR="008B77EB" w:rsidRPr="00862D62" w:rsidRDefault="0055538D" w:rsidP="008B77EB">
      <w:pPr>
        <w:pStyle w:val="ConsPlusNormal"/>
        <w:ind w:firstLine="540"/>
        <w:jc w:val="both"/>
        <w:rPr>
          <w:rFonts w:ascii="Times New Roman" w:hAnsi="Times New Roman" w:cs="Times New Roman"/>
          <w:sz w:val="26"/>
          <w:szCs w:val="26"/>
        </w:rPr>
      </w:pPr>
      <w:r w:rsidRPr="002451D3">
        <w:rPr>
          <w:rFonts w:ascii="Times New Roman" w:hAnsi="Times New Roman" w:cs="Times New Roman"/>
          <w:sz w:val="26"/>
          <w:szCs w:val="26"/>
        </w:rPr>
        <w:t>3.28</w:t>
      </w:r>
      <w:r w:rsidR="008B77EB" w:rsidRPr="002451D3">
        <w:rPr>
          <w:rFonts w:ascii="Times New Roman" w:hAnsi="Times New Roman" w:cs="Times New Roman"/>
          <w:sz w:val="26"/>
          <w:szCs w:val="26"/>
        </w:rPr>
        <w:t>. Заявка признается надлежащей, если</w:t>
      </w:r>
      <w:r w:rsidR="008B77EB" w:rsidRPr="00862D62">
        <w:rPr>
          <w:rFonts w:ascii="Times New Roman" w:hAnsi="Times New Roman" w:cs="Times New Roman"/>
          <w:sz w:val="26"/>
          <w:szCs w:val="26"/>
        </w:rPr>
        <w:t xml:space="preserve">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установленных пунктом 3.16 раздела III настоящего Порядка.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3.29</w:t>
      </w:r>
      <w:r w:rsidR="008B77EB" w:rsidRPr="00862D62">
        <w:rPr>
          <w:rFonts w:ascii="Times New Roman" w:hAnsi="Times New Roman" w:cs="Times New Roman"/>
          <w:sz w:val="26"/>
          <w:szCs w:val="26"/>
        </w:rPr>
        <w:t xml:space="preserve">.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3.30</w:t>
      </w:r>
      <w:r w:rsidR="008B77EB" w:rsidRPr="00862D62">
        <w:rPr>
          <w:rFonts w:ascii="Times New Roman" w:hAnsi="Times New Roman" w:cs="Times New Roman"/>
          <w:sz w:val="26"/>
          <w:szCs w:val="26"/>
        </w:rPr>
        <w:t>. Основаниями отклонения заявок являются:</w:t>
      </w:r>
    </w:p>
    <w:p w:rsidR="00803EE1"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несоответствие участника отбора требованиям, установленным в соответствии с пунктом 2.1. раздела II настоящего Порядка; </w:t>
      </w:r>
    </w:p>
    <w:p w:rsidR="00803EE1"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непредставление (представления не в полном объеме) документов, указанных в объявлении о проведении отбора, предусмотренных настоящим Порядком; </w:t>
      </w:r>
    </w:p>
    <w:p w:rsidR="00803EE1"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803EE1"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подача участником отбора заявки после даты и (или) времени, определенных для подачи заявки.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3.31</w:t>
      </w:r>
      <w:r w:rsidR="008B77EB" w:rsidRPr="00862D62">
        <w:rPr>
          <w:rFonts w:ascii="Times New Roman" w:hAnsi="Times New Roman" w:cs="Times New Roman"/>
          <w:sz w:val="26"/>
          <w:szCs w:val="26"/>
        </w:rPr>
        <w:t xml:space="preserve">. Победителями отбора признаются участники отбора, прошедшие отбор исходя из соответствия участников отбора, подавших заявки, категории и (или) критериям, определенным пунктом 1.5 раздела I настоящего Порядка, и требованиям, указанным пунктом 2.1 раздела II настоящего Порядка.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3.31</w:t>
      </w:r>
      <w:r w:rsidR="008B77EB" w:rsidRPr="00862D62">
        <w:rPr>
          <w:rFonts w:ascii="Times New Roman" w:hAnsi="Times New Roman" w:cs="Times New Roman"/>
          <w:sz w:val="26"/>
          <w:szCs w:val="26"/>
        </w:rPr>
        <w:t>. Каждому участнику отбора получателей субсидии, распределяется размер субсидии, пропорционально размеру, указанному в заявке, к общему размеру субсидии, запрашиваемому всеми участниками отбора получателей субсидии, но не выше размера, указанного им в заявке, и максимального размера субсидий, определенного объявлением.</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3.32</w:t>
      </w:r>
      <w:r w:rsidR="008B77EB" w:rsidRPr="00862D62">
        <w:rPr>
          <w:rFonts w:ascii="Times New Roman" w:hAnsi="Times New Roman" w:cs="Times New Roman"/>
          <w:sz w:val="26"/>
          <w:szCs w:val="26"/>
        </w:rPr>
        <w:t xml:space="preserve">. Протокол подведения итогов отбора размещается на Портале (с размещением указателя станицы сайта на едином портале), а также при необходимости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 Протокол подведения итогов отбора формируется автоматически на портале на основании результатов определения победителя отбора и подписывается усиленной квалифицированной подписью председателя комиссии и членов комиссии в системе «Электронный бюджет», а также размещается на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3.33</w:t>
      </w:r>
      <w:r w:rsidR="008B77EB" w:rsidRPr="00862D62">
        <w:rPr>
          <w:rFonts w:ascii="Times New Roman" w:hAnsi="Times New Roman" w:cs="Times New Roman"/>
          <w:sz w:val="26"/>
          <w:szCs w:val="26"/>
        </w:rPr>
        <w:t xml:space="preserve">. Протокол подведения итогов отбора включает следующие сведения: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дата, время и место проведения рассмотрения заявок;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информация об участниках отбора, заявки которых были рассмотрены;</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 наименование получателя (получателей) субсидии, с которым заключается Соглашение, и размер предоставляемой ему субсидии.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3.34</w:t>
      </w:r>
      <w:r w:rsidR="008B77EB" w:rsidRPr="00862D62">
        <w:rPr>
          <w:rFonts w:ascii="Times New Roman" w:hAnsi="Times New Roman" w:cs="Times New Roman"/>
          <w:sz w:val="26"/>
          <w:szCs w:val="26"/>
        </w:rPr>
        <w:t>. В течении 5 рабочих дней, следующих за днем формирования протокола подведения итогов, принимается решение о предоставлении (от</w:t>
      </w:r>
      <w:r w:rsidR="002F3FC9">
        <w:rPr>
          <w:rFonts w:ascii="Times New Roman" w:hAnsi="Times New Roman" w:cs="Times New Roman"/>
          <w:sz w:val="26"/>
          <w:szCs w:val="26"/>
        </w:rPr>
        <w:t>казе в предоставлении) субсидии</w:t>
      </w:r>
      <w:r w:rsidR="008B77EB" w:rsidRPr="00862D62">
        <w:rPr>
          <w:rFonts w:ascii="Times New Roman" w:hAnsi="Times New Roman" w:cs="Times New Roman"/>
          <w:sz w:val="26"/>
          <w:szCs w:val="26"/>
        </w:rPr>
        <w:t xml:space="preserve">.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3.35</w:t>
      </w:r>
      <w:r w:rsidR="008B77EB" w:rsidRPr="00862D62">
        <w:rPr>
          <w:rFonts w:ascii="Times New Roman" w:hAnsi="Times New Roman" w:cs="Times New Roman"/>
          <w:sz w:val="26"/>
          <w:szCs w:val="26"/>
        </w:rPr>
        <w:t xml:space="preserve">. Отбор признается несостоявшимся в следующих случаях: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1) по окончании срока подачи заявок не подано ни одной заявки; </w:t>
      </w:r>
    </w:p>
    <w:p w:rsidR="008B77EB" w:rsidRPr="00862D62" w:rsidRDefault="008B77EB" w:rsidP="008B77EB">
      <w:pPr>
        <w:pStyle w:val="ConsPlusNormal"/>
        <w:ind w:firstLine="540"/>
        <w:jc w:val="both"/>
        <w:rPr>
          <w:rFonts w:ascii="Times New Roman" w:hAnsi="Times New Roman" w:cs="Times New Roman"/>
          <w:sz w:val="26"/>
          <w:szCs w:val="26"/>
        </w:rPr>
      </w:pPr>
      <w:r w:rsidRPr="00862D62">
        <w:rPr>
          <w:rFonts w:ascii="Times New Roman" w:hAnsi="Times New Roman" w:cs="Times New Roman"/>
          <w:sz w:val="26"/>
          <w:szCs w:val="26"/>
        </w:rPr>
        <w:t xml:space="preserve">2) по результатам рассмотрения заявок отклонены все заявки.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3.36</w:t>
      </w:r>
      <w:r w:rsidR="008B77EB" w:rsidRPr="00862D62">
        <w:rPr>
          <w:rFonts w:ascii="Times New Roman" w:hAnsi="Times New Roman" w:cs="Times New Roman"/>
          <w:sz w:val="26"/>
          <w:szCs w:val="26"/>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становится единственным получателем субсидии, с которым заключается Соглашение. </w:t>
      </w:r>
    </w:p>
    <w:p w:rsidR="00214A84"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3.37</w:t>
      </w:r>
      <w:r w:rsidR="008B77EB" w:rsidRPr="00862D62">
        <w:rPr>
          <w:rFonts w:ascii="Times New Roman" w:hAnsi="Times New Roman" w:cs="Times New Roman"/>
          <w:sz w:val="26"/>
          <w:szCs w:val="26"/>
        </w:rPr>
        <w:t xml:space="preserve">. </w:t>
      </w:r>
      <w:r w:rsidR="002F3FC9">
        <w:rPr>
          <w:rFonts w:ascii="Times New Roman" w:hAnsi="Times New Roman" w:cs="Times New Roman"/>
          <w:sz w:val="26"/>
          <w:szCs w:val="26"/>
        </w:rPr>
        <w:t>Организатор отбора</w:t>
      </w:r>
      <w:r w:rsidR="008B77EB" w:rsidRPr="00862D62">
        <w:rPr>
          <w:rFonts w:ascii="Times New Roman" w:hAnsi="Times New Roman" w:cs="Times New Roman"/>
          <w:sz w:val="26"/>
          <w:szCs w:val="26"/>
        </w:rPr>
        <w:t xml:space="preserve"> осуществляет подготовку проекта Соглашения в соответствии с типовой формой, утвержденной Финансовым управлением администрации округа для соответствующих субсидий, содержащей требования, предусмотренные законодательством Российской Федерации и настоящим Порядком, в течение 5 рабочих дней с даты подписания протокола</w:t>
      </w:r>
      <w:r w:rsidR="00214A84">
        <w:rPr>
          <w:rFonts w:ascii="Times New Roman" w:hAnsi="Times New Roman" w:cs="Times New Roman"/>
          <w:sz w:val="26"/>
          <w:szCs w:val="26"/>
        </w:rPr>
        <w:t>:</w:t>
      </w:r>
    </w:p>
    <w:p w:rsidR="00214A84" w:rsidRDefault="008B77EB" w:rsidP="00214A84">
      <w:pPr>
        <w:pStyle w:val="ConsPlusNormal"/>
        <w:ind w:firstLine="708"/>
        <w:jc w:val="both"/>
        <w:rPr>
          <w:rFonts w:ascii="Times New Roman" w:hAnsi="Times New Roman" w:cs="Times New Roman"/>
          <w:bCs/>
          <w:sz w:val="26"/>
          <w:szCs w:val="26"/>
        </w:rPr>
      </w:pPr>
      <w:r w:rsidRPr="00862D62">
        <w:rPr>
          <w:rFonts w:ascii="Times New Roman" w:hAnsi="Times New Roman" w:cs="Times New Roman"/>
          <w:sz w:val="26"/>
          <w:szCs w:val="26"/>
        </w:rPr>
        <w:t xml:space="preserve"> </w:t>
      </w:r>
      <w:r w:rsidR="00214A84">
        <w:rPr>
          <w:rFonts w:ascii="Times New Roman" w:hAnsi="Times New Roman" w:cs="Times New Roman"/>
          <w:bCs/>
          <w:sz w:val="26"/>
          <w:szCs w:val="26"/>
        </w:rPr>
        <w:t>- в системе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214A84" w:rsidRDefault="00214A84" w:rsidP="00214A8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в системе электронного документа в государственной информационной системе управления общественными финансами министерства финансов Нижегородской области  (централизованной информационно – технической системе «АЦК – планирование»)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C71654" w:rsidRPr="00214A84" w:rsidRDefault="00214A84" w:rsidP="00214A8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на бумажной носителе в ___ экземплярах, по одному экземпляру для каждой из Сторон.</w:t>
      </w:r>
      <w:r w:rsidR="008B77EB" w:rsidRPr="00862D62">
        <w:rPr>
          <w:rFonts w:ascii="Times New Roman" w:hAnsi="Times New Roman" w:cs="Times New Roman"/>
          <w:sz w:val="26"/>
          <w:szCs w:val="26"/>
        </w:rPr>
        <w:t xml:space="preserve">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3.38</w:t>
      </w:r>
      <w:r w:rsidR="008B77EB" w:rsidRPr="00862D62">
        <w:rPr>
          <w:rFonts w:ascii="Times New Roman" w:hAnsi="Times New Roman" w:cs="Times New Roman"/>
          <w:sz w:val="26"/>
          <w:szCs w:val="26"/>
        </w:rPr>
        <w:t>. В целях заключения Соглашения с победителем отбора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214A84"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3.39</w:t>
      </w:r>
      <w:r w:rsidR="008B77EB" w:rsidRPr="00862D62">
        <w:rPr>
          <w:rFonts w:ascii="Times New Roman" w:hAnsi="Times New Roman" w:cs="Times New Roman"/>
          <w:sz w:val="26"/>
          <w:szCs w:val="26"/>
        </w:rPr>
        <w:t>. Получатель субсидии в течение 5 рабочих дней, следующих за днем получения проекта Соглашения</w:t>
      </w:r>
      <w:r w:rsidR="00214A84">
        <w:rPr>
          <w:rFonts w:ascii="Times New Roman" w:hAnsi="Times New Roman" w:cs="Times New Roman"/>
          <w:sz w:val="26"/>
          <w:szCs w:val="26"/>
        </w:rPr>
        <w:t xml:space="preserve">, подписывает Соглашение </w:t>
      </w:r>
      <w:r w:rsidR="008B77EB" w:rsidRPr="00862D62">
        <w:rPr>
          <w:rFonts w:ascii="Times New Roman" w:hAnsi="Times New Roman" w:cs="Times New Roman"/>
          <w:sz w:val="26"/>
          <w:szCs w:val="26"/>
        </w:rPr>
        <w:t>усиленной квалифицированной электронной цифровой подписью</w:t>
      </w:r>
      <w:r w:rsidR="00214A84">
        <w:rPr>
          <w:rFonts w:ascii="Times New Roman" w:hAnsi="Times New Roman" w:cs="Times New Roman"/>
          <w:sz w:val="26"/>
          <w:szCs w:val="26"/>
        </w:rPr>
        <w:t xml:space="preserve"> :</w:t>
      </w:r>
    </w:p>
    <w:p w:rsidR="00214A84" w:rsidRDefault="00214A84" w:rsidP="00214A8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в системе электронного документа в государственной интегрированной информационной системе управления общественными финансами «Электронный бюджет»;</w:t>
      </w:r>
    </w:p>
    <w:p w:rsidR="00214A84" w:rsidRDefault="00214A84" w:rsidP="00214A8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в системе электронного документа в государственной информационной системе управления общественными финансами министерства финансов Нижегородской области  (централизованной информационно – технической системе «АЦК – планирование»);</w:t>
      </w:r>
    </w:p>
    <w:p w:rsidR="00210BBE" w:rsidRPr="00214A84" w:rsidRDefault="00214A84" w:rsidP="00214A84">
      <w:pPr>
        <w:pStyle w:val="ConsPlusNormal"/>
        <w:ind w:firstLine="708"/>
        <w:jc w:val="both"/>
        <w:rPr>
          <w:rFonts w:ascii="Times New Roman" w:hAnsi="Times New Roman" w:cs="Times New Roman"/>
          <w:bCs/>
          <w:sz w:val="26"/>
          <w:szCs w:val="26"/>
        </w:rPr>
      </w:pPr>
      <w:r>
        <w:rPr>
          <w:rFonts w:ascii="Times New Roman" w:hAnsi="Times New Roman" w:cs="Times New Roman"/>
          <w:bCs/>
          <w:sz w:val="26"/>
          <w:szCs w:val="26"/>
        </w:rPr>
        <w:t>- на бумажной носителе в ___ экземплярах, по одному экземпляру для каждой из Сторон.</w:t>
      </w:r>
      <w:r w:rsidR="00C71654" w:rsidRPr="00862D62">
        <w:rPr>
          <w:rFonts w:ascii="Times New Roman" w:hAnsi="Times New Roman" w:cs="Times New Roman"/>
          <w:sz w:val="26"/>
          <w:szCs w:val="26"/>
        </w:rPr>
        <w:t xml:space="preserve">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3.40</w:t>
      </w:r>
      <w:r w:rsidR="008B77EB" w:rsidRPr="00862D62">
        <w:rPr>
          <w:rFonts w:ascii="Times New Roman" w:hAnsi="Times New Roman" w:cs="Times New Roman"/>
          <w:sz w:val="26"/>
          <w:szCs w:val="26"/>
        </w:rPr>
        <w:t xml:space="preserve">. В случае если получатель субсидии не подписал Соглашение в порядке </w:t>
      </w:r>
      <w:r w:rsidR="009B6BC9">
        <w:rPr>
          <w:rFonts w:ascii="Times New Roman" w:hAnsi="Times New Roman" w:cs="Times New Roman"/>
          <w:sz w:val="26"/>
          <w:szCs w:val="26"/>
        </w:rPr>
        <w:t>и сроки, указанные в пункте 3.39</w:t>
      </w:r>
      <w:r w:rsidR="008B77EB" w:rsidRPr="00862D62">
        <w:rPr>
          <w:rFonts w:ascii="Times New Roman" w:hAnsi="Times New Roman" w:cs="Times New Roman"/>
          <w:sz w:val="26"/>
          <w:szCs w:val="26"/>
        </w:rPr>
        <w:t xml:space="preserve"> раздела III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 </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3.41</w:t>
      </w:r>
      <w:r w:rsidR="008B77EB" w:rsidRPr="00862D62">
        <w:rPr>
          <w:rFonts w:ascii="Times New Roman" w:hAnsi="Times New Roman" w:cs="Times New Roman"/>
          <w:sz w:val="26"/>
          <w:szCs w:val="26"/>
        </w:rPr>
        <w:t>. В случае отказа от заключения Соглашения с победителем отбора получателей субсидий по основаниям, предусмотренным пунктом 2.11 раздела II настоящего Порядка,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w:t>
      </w:r>
      <w:r w:rsidR="009B6BC9">
        <w:rPr>
          <w:rFonts w:ascii="Times New Roman" w:hAnsi="Times New Roman" w:cs="Times New Roman"/>
          <w:sz w:val="26"/>
          <w:szCs w:val="26"/>
        </w:rPr>
        <w:t>ий в соответствии с пунктом 3.39</w:t>
      </w:r>
      <w:r w:rsidR="008B77EB" w:rsidRPr="00862D62">
        <w:rPr>
          <w:rFonts w:ascii="Times New Roman" w:hAnsi="Times New Roman" w:cs="Times New Roman"/>
          <w:sz w:val="26"/>
          <w:szCs w:val="26"/>
        </w:rPr>
        <w:t xml:space="preserve"> раздела III настоящего Порядка, </w:t>
      </w:r>
      <w:r w:rsidR="00210BBE">
        <w:rPr>
          <w:rFonts w:ascii="Times New Roman" w:hAnsi="Times New Roman" w:cs="Times New Roman"/>
          <w:sz w:val="26"/>
          <w:szCs w:val="26"/>
        </w:rPr>
        <w:t>Отдел экономики</w:t>
      </w:r>
      <w:r w:rsidR="008B77EB" w:rsidRPr="00862D62">
        <w:rPr>
          <w:rFonts w:ascii="Times New Roman" w:hAnsi="Times New Roman" w:cs="Times New Roman"/>
          <w:sz w:val="26"/>
          <w:szCs w:val="26"/>
        </w:rPr>
        <w:t xml:space="preserve"> направляет иным участникам отбора получателей субсидий, признанным </w:t>
      </w:r>
      <w:r w:rsidR="00210BBE">
        <w:rPr>
          <w:rFonts w:ascii="Times New Roman" w:hAnsi="Times New Roman" w:cs="Times New Roman"/>
          <w:sz w:val="26"/>
          <w:szCs w:val="26"/>
        </w:rPr>
        <w:t xml:space="preserve">с </w:t>
      </w:r>
      <w:r w:rsidR="008B77EB" w:rsidRPr="00862D62">
        <w:rPr>
          <w:rFonts w:ascii="Times New Roman" w:hAnsi="Times New Roman" w:cs="Times New Roman"/>
          <w:sz w:val="26"/>
          <w:szCs w:val="26"/>
        </w:rPr>
        <w:t>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8B77EB" w:rsidRPr="00862D62" w:rsidRDefault="0055538D" w:rsidP="008B77E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3.42</w:t>
      </w:r>
      <w:r w:rsidR="008B77EB" w:rsidRPr="00862D62">
        <w:rPr>
          <w:rFonts w:ascii="Times New Roman" w:hAnsi="Times New Roman" w:cs="Times New Roman"/>
          <w:sz w:val="26"/>
          <w:szCs w:val="26"/>
        </w:rPr>
        <w:t xml:space="preserve">.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w:t>
      </w:r>
      <w:r w:rsidR="006B7B03">
        <w:rPr>
          <w:rFonts w:ascii="Times New Roman" w:hAnsi="Times New Roman" w:cs="Times New Roman"/>
          <w:sz w:val="26"/>
          <w:szCs w:val="26"/>
        </w:rPr>
        <w:t>Отдел экономики</w:t>
      </w:r>
      <w:r w:rsidR="008B77EB" w:rsidRPr="00862D62">
        <w:rPr>
          <w:rFonts w:ascii="Times New Roman" w:hAnsi="Times New Roman" w:cs="Times New Roman"/>
          <w:sz w:val="26"/>
          <w:szCs w:val="26"/>
        </w:rPr>
        <w:t xml:space="preserve">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 </w:t>
      </w:r>
    </w:p>
    <w:p w:rsidR="00D62586" w:rsidRPr="006B7B03" w:rsidRDefault="0055538D" w:rsidP="006B7B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3.43</w:t>
      </w:r>
      <w:r w:rsidR="008B77EB" w:rsidRPr="00862D62">
        <w:rPr>
          <w:rFonts w:ascii="Times New Roman" w:hAnsi="Times New Roman" w:cs="Times New Roman"/>
          <w:sz w:val="26"/>
          <w:szCs w:val="26"/>
        </w:rPr>
        <w:t xml:space="preserve">. В случаях увеличения лимитов бюджетных обязательств, доведенных до </w:t>
      </w:r>
      <w:r w:rsidR="00C71654" w:rsidRPr="00862D62">
        <w:rPr>
          <w:rFonts w:ascii="Times New Roman" w:hAnsi="Times New Roman" w:cs="Times New Roman"/>
          <w:sz w:val="26"/>
          <w:szCs w:val="26"/>
        </w:rPr>
        <w:t>администрации округа</w:t>
      </w:r>
      <w:r w:rsidR="008B77EB" w:rsidRPr="00862D62">
        <w:rPr>
          <w:rFonts w:ascii="Times New Roman" w:hAnsi="Times New Roman" w:cs="Times New Roman"/>
          <w:sz w:val="26"/>
          <w:szCs w:val="26"/>
        </w:rPr>
        <w:t>, как главного распорядителя бюджетных средств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w:t>
      </w:r>
    </w:p>
    <w:p w:rsidR="00595F44" w:rsidRDefault="00595F44" w:rsidP="0009215F">
      <w:pPr>
        <w:spacing w:after="0" w:line="240" w:lineRule="auto"/>
        <w:jc w:val="center"/>
        <w:rPr>
          <w:rFonts w:ascii="Times New Roman" w:hAnsi="Times New Roman"/>
          <w:b/>
          <w:bCs/>
          <w:sz w:val="26"/>
          <w:szCs w:val="26"/>
          <w:lang w:eastAsia="ru-RU"/>
        </w:rPr>
      </w:pPr>
    </w:p>
    <w:p w:rsidR="00F83640" w:rsidRPr="00862D62" w:rsidRDefault="00F83640" w:rsidP="0009215F">
      <w:pPr>
        <w:spacing w:after="0" w:line="240" w:lineRule="auto"/>
        <w:jc w:val="center"/>
        <w:rPr>
          <w:rFonts w:ascii="Times New Roman" w:hAnsi="Times New Roman"/>
          <w:b/>
          <w:bCs/>
          <w:sz w:val="26"/>
          <w:szCs w:val="26"/>
          <w:lang w:eastAsia="ru-RU"/>
        </w:rPr>
      </w:pPr>
    </w:p>
    <w:p w:rsidR="00DE21AD" w:rsidRPr="00862D62" w:rsidRDefault="0055538D" w:rsidP="0009215F">
      <w:pPr>
        <w:spacing w:after="0" w:line="240" w:lineRule="auto"/>
        <w:jc w:val="center"/>
        <w:rPr>
          <w:rFonts w:ascii="Times New Roman" w:hAnsi="Times New Roman"/>
          <w:b/>
          <w:sz w:val="26"/>
          <w:szCs w:val="26"/>
        </w:rPr>
      </w:pPr>
      <w:r>
        <w:rPr>
          <w:rFonts w:ascii="Times New Roman" w:hAnsi="Times New Roman"/>
          <w:b/>
          <w:bCs/>
          <w:sz w:val="26"/>
          <w:szCs w:val="26"/>
          <w:lang w:val="en-US" w:eastAsia="ru-RU"/>
        </w:rPr>
        <w:t>IV</w:t>
      </w:r>
      <w:r w:rsidR="00DE21AD" w:rsidRPr="00862D62">
        <w:rPr>
          <w:rFonts w:ascii="Times New Roman" w:hAnsi="Times New Roman"/>
          <w:b/>
          <w:bCs/>
          <w:sz w:val="26"/>
          <w:szCs w:val="26"/>
          <w:lang w:eastAsia="ru-RU"/>
        </w:rPr>
        <w:t xml:space="preserve">. </w:t>
      </w:r>
      <w:r w:rsidR="006F1947" w:rsidRPr="00862D62">
        <w:rPr>
          <w:rFonts w:ascii="Times New Roman" w:hAnsi="Times New Roman"/>
          <w:b/>
          <w:sz w:val="26"/>
          <w:szCs w:val="26"/>
        </w:rPr>
        <w:t>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D62586" w:rsidRPr="00862D62" w:rsidRDefault="00D62586" w:rsidP="0009215F">
      <w:pPr>
        <w:spacing w:after="0" w:line="240" w:lineRule="auto"/>
        <w:jc w:val="center"/>
        <w:rPr>
          <w:rFonts w:ascii="Times New Roman" w:hAnsi="Times New Roman"/>
          <w:b/>
          <w:bCs/>
          <w:sz w:val="26"/>
          <w:szCs w:val="26"/>
          <w:lang w:eastAsia="ru-RU"/>
        </w:rPr>
      </w:pP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 xml:space="preserve">4.1. Получатель субсидии представляет в </w:t>
      </w:r>
      <w:r w:rsidR="006B7B03">
        <w:rPr>
          <w:rFonts w:ascii="Times New Roman" w:hAnsi="Times New Roman"/>
          <w:sz w:val="26"/>
          <w:szCs w:val="26"/>
        </w:rPr>
        <w:t>администрацию округа</w:t>
      </w:r>
      <w:r w:rsidRPr="00862D62">
        <w:rPr>
          <w:rFonts w:ascii="Times New Roman" w:hAnsi="Times New Roman"/>
          <w:sz w:val="26"/>
          <w:szCs w:val="26"/>
        </w:rPr>
        <w:t xml:space="preserve"> ежеквартально, не позднее 10-го числа месяца следующего за отчетным периодом и за IV квартал - не позднее 25 декабря текущего финансового года отчет о достижении значений результатов предоставления субсидий, отчет о реализации плана мероприятий по достижению результатов предоставления субсидии (контрольные точки ) по форме, установленной Соглашением. </w:t>
      </w: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 xml:space="preserve">4.2. </w:t>
      </w:r>
      <w:r w:rsidR="006B7B03">
        <w:rPr>
          <w:rFonts w:ascii="Times New Roman" w:hAnsi="Times New Roman"/>
          <w:sz w:val="26"/>
          <w:szCs w:val="26"/>
        </w:rPr>
        <w:t>Администрация округа</w:t>
      </w:r>
      <w:r w:rsidRPr="00862D62">
        <w:rPr>
          <w:rFonts w:ascii="Times New Roman" w:hAnsi="Times New Roman"/>
          <w:sz w:val="26"/>
          <w:szCs w:val="26"/>
        </w:rPr>
        <w:t xml:space="preserve"> вправе устанавливать в Соглашении сроки и формы представления получателем субсидии дополнительной отчетности. </w:t>
      </w: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 xml:space="preserve">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 </w:t>
      </w: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 xml:space="preserve">4.4. </w:t>
      </w:r>
      <w:r w:rsidR="006B7B03">
        <w:rPr>
          <w:rFonts w:ascii="Times New Roman" w:hAnsi="Times New Roman"/>
          <w:sz w:val="26"/>
          <w:szCs w:val="26"/>
        </w:rPr>
        <w:t>Администрация округа</w:t>
      </w:r>
      <w:r w:rsidRPr="00862D62">
        <w:rPr>
          <w:rFonts w:ascii="Times New Roman" w:hAnsi="Times New Roman"/>
          <w:sz w:val="26"/>
          <w:szCs w:val="26"/>
        </w:rPr>
        <w:t xml:space="preserve">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p>
    <w:p w:rsidR="0050272A"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4.5. Организатор отбора осуществляет проверку и принятие отчетов, представленных получателем субсидии в соответствии с пунктом 4.1 раздела IV настоящего Порядка не позднее 5 рабочего дня, следующего за днем их представления. 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w:t>
      </w:r>
    </w:p>
    <w:p w:rsidR="006F1947" w:rsidRPr="00862D62" w:rsidRDefault="006F1947" w:rsidP="006F1947">
      <w:pPr>
        <w:spacing w:after="0" w:line="240" w:lineRule="auto"/>
        <w:jc w:val="both"/>
        <w:rPr>
          <w:rFonts w:ascii="Times New Roman" w:hAnsi="Times New Roman"/>
          <w:sz w:val="26"/>
          <w:szCs w:val="26"/>
        </w:rPr>
      </w:pPr>
      <w:r w:rsidRPr="00862D62">
        <w:rPr>
          <w:rFonts w:ascii="Times New Roman" w:hAnsi="Times New Roman"/>
          <w:sz w:val="26"/>
          <w:szCs w:val="26"/>
        </w:rPr>
        <w:t xml:space="preserve">           4.6. </w:t>
      </w:r>
      <w:r w:rsidR="006B7B03">
        <w:rPr>
          <w:rFonts w:ascii="Times New Roman" w:hAnsi="Times New Roman"/>
          <w:sz w:val="26"/>
          <w:szCs w:val="26"/>
        </w:rPr>
        <w:t>Организатор отбора</w:t>
      </w:r>
      <w:r w:rsidRPr="00862D62">
        <w:rPr>
          <w:rFonts w:ascii="Times New Roman" w:hAnsi="Times New Roman"/>
          <w:sz w:val="26"/>
          <w:szCs w:val="26"/>
        </w:rPr>
        <w:t xml:space="preserve">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 же органы муниципального финансового контроля осуществляют проверки в соответствии со статьями 268.1 и 269.2 Бюджетного кодекса Российской Федерации. </w:t>
      </w:r>
    </w:p>
    <w:p w:rsidR="006F1947" w:rsidRPr="00862D62" w:rsidRDefault="006F1947" w:rsidP="006B7B03">
      <w:pPr>
        <w:spacing w:after="0" w:line="240" w:lineRule="auto"/>
        <w:ind w:firstLine="708"/>
        <w:jc w:val="both"/>
        <w:rPr>
          <w:rFonts w:ascii="Times New Roman" w:hAnsi="Times New Roman"/>
          <w:sz w:val="26"/>
          <w:szCs w:val="26"/>
        </w:rPr>
      </w:pPr>
      <w:r w:rsidRPr="00862D62">
        <w:rPr>
          <w:rFonts w:ascii="Times New Roman" w:hAnsi="Times New Roman"/>
          <w:sz w:val="26"/>
          <w:szCs w:val="26"/>
        </w:rPr>
        <w:t xml:space="preserve">4.7.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6B7B03">
        <w:rPr>
          <w:rFonts w:ascii="Times New Roman" w:hAnsi="Times New Roman"/>
          <w:sz w:val="26"/>
          <w:szCs w:val="26"/>
        </w:rPr>
        <w:t>администрацией округа</w:t>
      </w:r>
      <w:r w:rsidRPr="00862D62">
        <w:rPr>
          <w:rFonts w:ascii="Times New Roman" w:hAnsi="Times New Roman"/>
          <w:sz w:val="26"/>
          <w:szCs w:val="26"/>
        </w:rPr>
        <w:t xml:space="preserve"> и (или) органом муниципального 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w:t>
      </w:r>
      <w:r w:rsidR="006B7B03">
        <w:rPr>
          <w:rFonts w:ascii="Times New Roman" w:hAnsi="Times New Roman"/>
          <w:sz w:val="26"/>
          <w:szCs w:val="26"/>
        </w:rPr>
        <w:t>администрации округа</w:t>
      </w:r>
      <w:r w:rsidRPr="00862D62">
        <w:rPr>
          <w:rFonts w:ascii="Times New Roman" w:hAnsi="Times New Roman"/>
          <w:sz w:val="26"/>
          <w:szCs w:val="26"/>
        </w:rPr>
        <w:t xml:space="preserve"> в течение 30 календарных дней с даты получения требования. </w:t>
      </w:r>
    </w:p>
    <w:p w:rsidR="006B7B03" w:rsidRDefault="006F1947" w:rsidP="006B7B03">
      <w:pPr>
        <w:spacing w:after="0" w:line="240" w:lineRule="auto"/>
        <w:ind w:firstLine="708"/>
        <w:jc w:val="both"/>
        <w:rPr>
          <w:rFonts w:ascii="Times New Roman" w:hAnsi="Times New Roman"/>
          <w:sz w:val="26"/>
          <w:szCs w:val="26"/>
        </w:rPr>
      </w:pPr>
      <w:r w:rsidRPr="00862D62">
        <w:rPr>
          <w:rFonts w:ascii="Times New Roman" w:hAnsi="Times New Roman"/>
          <w:sz w:val="26"/>
          <w:szCs w:val="26"/>
        </w:rPr>
        <w:t xml:space="preserve">4.8. В случае выявления фактов не целевого использования субсидии она подлежит возврату. </w:t>
      </w:r>
    </w:p>
    <w:p w:rsidR="006F1947" w:rsidRPr="00862D62" w:rsidRDefault="006F1947" w:rsidP="006B7B03">
      <w:pPr>
        <w:spacing w:after="0" w:line="240" w:lineRule="auto"/>
        <w:ind w:firstLine="708"/>
        <w:jc w:val="both"/>
        <w:rPr>
          <w:rFonts w:ascii="Times New Roman" w:hAnsi="Times New Roman"/>
          <w:sz w:val="26"/>
          <w:szCs w:val="26"/>
        </w:rPr>
      </w:pPr>
      <w:r w:rsidRPr="00862D62">
        <w:rPr>
          <w:rFonts w:ascii="Times New Roman" w:hAnsi="Times New Roman"/>
          <w:sz w:val="26"/>
          <w:szCs w:val="26"/>
        </w:rPr>
        <w:t xml:space="preserve">4.9. В случае не перечисления получателем субсидии средств субсидии в течение срока, указанного в пункте 4.7 настоящего Порядка, взыскание денежных средств осуществляется по обращению </w:t>
      </w:r>
      <w:r w:rsidR="006B7B03">
        <w:rPr>
          <w:rFonts w:ascii="Times New Roman" w:hAnsi="Times New Roman"/>
          <w:sz w:val="26"/>
          <w:szCs w:val="26"/>
        </w:rPr>
        <w:t xml:space="preserve">администрацией округа </w:t>
      </w:r>
      <w:r w:rsidRPr="00862D62">
        <w:rPr>
          <w:rFonts w:ascii="Times New Roman" w:hAnsi="Times New Roman"/>
          <w:sz w:val="26"/>
          <w:szCs w:val="26"/>
        </w:rPr>
        <w:t xml:space="preserve">в судебном порядке в соответствии с действующим законодательством Российской Федерации. </w:t>
      </w:r>
    </w:p>
    <w:p w:rsidR="006F1947" w:rsidRPr="00862D62" w:rsidRDefault="006F1947" w:rsidP="006B7B03">
      <w:pPr>
        <w:spacing w:after="0" w:line="240" w:lineRule="auto"/>
        <w:ind w:firstLine="708"/>
        <w:jc w:val="both"/>
        <w:rPr>
          <w:rFonts w:ascii="Times New Roman" w:hAnsi="Times New Roman"/>
          <w:sz w:val="26"/>
          <w:szCs w:val="26"/>
        </w:rPr>
      </w:pPr>
      <w:r w:rsidRPr="00862D62">
        <w:rPr>
          <w:rFonts w:ascii="Times New Roman" w:hAnsi="Times New Roman"/>
          <w:sz w:val="26"/>
          <w:szCs w:val="26"/>
        </w:rPr>
        <w:t>4.10.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w:t>
      </w:r>
      <w:r w:rsidR="009B6BC9">
        <w:rPr>
          <w:rFonts w:ascii="Times New Roman" w:hAnsi="Times New Roman"/>
          <w:sz w:val="26"/>
          <w:szCs w:val="26"/>
        </w:rPr>
        <w:t xml:space="preserve">ерсии, ограничения перевозок, </w:t>
      </w:r>
      <w:r w:rsidRPr="00862D62">
        <w:rPr>
          <w:rFonts w:ascii="Times New Roman" w:hAnsi="Times New Roman"/>
          <w:sz w:val="26"/>
          <w:szCs w:val="26"/>
        </w:rPr>
        <w:t xml:space="preserve">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 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w:t>
      </w:r>
      <w:r w:rsidR="002F3FC9">
        <w:rPr>
          <w:rFonts w:ascii="Times New Roman" w:hAnsi="Times New Roman"/>
          <w:sz w:val="26"/>
          <w:szCs w:val="26"/>
        </w:rPr>
        <w:t>администрацией округа</w:t>
      </w:r>
      <w:r w:rsidRPr="00862D62">
        <w:rPr>
          <w:rFonts w:ascii="Times New Roman" w:hAnsi="Times New Roman"/>
          <w:sz w:val="26"/>
          <w:szCs w:val="26"/>
        </w:rPr>
        <w:t xml:space="preserve">. Основанием для принятия </w:t>
      </w:r>
      <w:r w:rsidR="002F3FC9">
        <w:rPr>
          <w:rFonts w:ascii="Times New Roman" w:hAnsi="Times New Roman"/>
          <w:sz w:val="26"/>
          <w:szCs w:val="26"/>
        </w:rPr>
        <w:t>администрацией округа</w:t>
      </w:r>
      <w:r w:rsidRPr="00862D62">
        <w:rPr>
          <w:rFonts w:ascii="Times New Roman" w:hAnsi="Times New Roman"/>
          <w:sz w:val="26"/>
          <w:szCs w:val="26"/>
        </w:rPr>
        <w:t xml:space="preserve">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 </w:t>
      </w:r>
    </w:p>
    <w:p w:rsidR="006B7B03"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 xml:space="preserve">4.11. Остатки субсидии, не использованные в отчетном финансовой году, в случаях предусмотренных Соглашением, подлежат возврату получателем субсидии не позднее 25 декабря текущего финансового года. </w:t>
      </w:r>
    </w:p>
    <w:p w:rsidR="006F1947" w:rsidRPr="00862D62" w:rsidRDefault="006F1947" w:rsidP="0009215F">
      <w:pPr>
        <w:spacing w:after="0" w:line="240" w:lineRule="auto"/>
        <w:ind w:firstLine="709"/>
        <w:jc w:val="both"/>
        <w:rPr>
          <w:rFonts w:ascii="Times New Roman" w:hAnsi="Times New Roman"/>
          <w:sz w:val="26"/>
          <w:szCs w:val="26"/>
        </w:rPr>
      </w:pPr>
      <w:r w:rsidRPr="00862D62">
        <w:rPr>
          <w:rFonts w:ascii="Times New Roman" w:hAnsi="Times New Roman"/>
          <w:sz w:val="26"/>
          <w:szCs w:val="26"/>
        </w:rPr>
        <w:t>При не</w:t>
      </w:r>
      <w:r w:rsidR="006B7B03">
        <w:rPr>
          <w:rFonts w:ascii="Times New Roman" w:hAnsi="Times New Roman"/>
          <w:sz w:val="26"/>
          <w:szCs w:val="26"/>
        </w:rPr>
        <w:t xml:space="preserve"> </w:t>
      </w:r>
      <w:r w:rsidRPr="00862D62">
        <w:rPr>
          <w:rFonts w:ascii="Times New Roman" w:hAnsi="Times New Roman"/>
          <w:sz w:val="26"/>
          <w:szCs w:val="26"/>
        </w:rPr>
        <w:t xml:space="preserve">возврате получателем субсидии неиспользованного остатка субсидии в указанный срок по обращению </w:t>
      </w:r>
      <w:r w:rsidR="006B7B03">
        <w:rPr>
          <w:rFonts w:ascii="Times New Roman" w:hAnsi="Times New Roman"/>
          <w:sz w:val="26"/>
          <w:szCs w:val="26"/>
        </w:rPr>
        <w:t>администрация округа</w:t>
      </w:r>
      <w:r w:rsidRPr="00862D62">
        <w:rPr>
          <w:rFonts w:ascii="Times New Roman" w:hAnsi="Times New Roman"/>
          <w:sz w:val="26"/>
          <w:szCs w:val="26"/>
        </w:rPr>
        <w:t xml:space="preserve"> принимает меры по взысканию подлежащего возврату остатка субсидии в судебном порядке.</w:t>
      </w:r>
    </w:p>
    <w:p w:rsidR="006F1947" w:rsidRPr="00862D62" w:rsidRDefault="006F1947" w:rsidP="0009215F">
      <w:pPr>
        <w:spacing w:after="0" w:line="240" w:lineRule="auto"/>
        <w:ind w:firstLine="709"/>
        <w:jc w:val="both"/>
        <w:rPr>
          <w:rFonts w:ascii="Times New Roman" w:hAnsi="Times New Roman"/>
          <w:sz w:val="26"/>
          <w:szCs w:val="26"/>
        </w:rPr>
      </w:pPr>
    </w:p>
    <w:p w:rsidR="006F1947" w:rsidRPr="00862D62" w:rsidRDefault="006F1947" w:rsidP="0009215F">
      <w:pPr>
        <w:spacing w:after="0" w:line="240" w:lineRule="auto"/>
        <w:ind w:firstLine="709"/>
        <w:jc w:val="both"/>
        <w:rPr>
          <w:rFonts w:ascii="Times New Roman" w:hAnsi="Times New Roman"/>
          <w:sz w:val="26"/>
          <w:szCs w:val="26"/>
        </w:rPr>
      </w:pPr>
    </w:p>
    <w:p w:rsidR="006F1947" w:rsidRPr="00862D62" w:rsidRDefault="006F1947" w:rsidP="0009215F">
      <w:pPr>
        <w:spacing w:after="0" w:line="240" w:lineRule="auto"/>
        <w:ind w:firstLine="709"/>
        <w:jc w:val="both"/>
        <w:rPr>
          <w:rFonts w:ascii="Times New Roman" w:hAnsi="Times New Roman"/>
          <w:bCs/>
          <w:sz w:val="26"/>
          <w:szCs w:val="26"/>
          <w:lang w:eastAsia="ru-RU"/>
        </w:rPr>
      </w:pPr>
    </w:p>
    <w:p w:rsidR="00094982" w:rsidRPr="00862D62" w:rsidRDefault="00094982" w:rsidP="0009215F">
      <w:pPr>
        <w:tabs>
          <w:tab w:val="left" w:pos="2565"/>
        </w:tabs>
        <w:spacing w:after="0" w:line="240" w:lineRule="auto"/>
        <w:rPr>
          <w:rFonts w:ascii="Times New Roman" w:hAnsi="Times New Roman"/>
          <w:bCs/>
          <w:sz w:val="26"/>
          <w:szCs w:val="26"/>
          <w:lang w:eastAsia="ru-RU"/>
        </w:rPr>
      </w:pPr>
    </w:p>
    <w:p w:rsidR="008830F7" w:rsidRPr="00D668CB" w:rsidRDefault="008830F7" w:rsidP="002F3FC9">
      <w:pPr>
        <w:overflowPunct w:val="0"/>
        <w:autoSpaceDE w:val="0"/>
        <w:autoSpaceDN w:val="0"/>
        <w:adjustRightInd w:val="0"/>
        <w:spacing w:after="0" w:line="240" w:lineRule="auto"/>
        <w:rPr>
          <w:rFonts w:ascii="Times New Roman" w:hAnsi="Times New Roman"/>
          <w:bCs/>
          <w:sz w:val="28"/>
          <w:szCs w:val="28"/>
          <w:lang w:eastAsia="ru-RU"/>
        </w:rPr>
      </w:pPr>
    </w:p>
    <w:p w:rsidR="00DE7946" w:rsidRDefault="00DE7946"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6B3126" w:rsidRDefault="006B3126"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9B6BC9" w:rsidRPr="009B6BC9" w:rsidRDefault="009B6BC9" w:rsidP="002F3FC9">
      <w:pPr>
        <w:overflowPunct w:val="0"/>
        <w:autoSpaceDE w:val="0"/>
        <w:autoSpaceDN w:val="0"/>
        <w:adjustRightInd w:val="0"/>
        <w:spacing w:after="0" w:line="240" w:lineRule="auto"/>
        <w:rPr>
          <w:rFonts w:ascii="Times New Roman" w:eastAsia="Calibri" w:hAnsi="Times New Roman"/>
          <w:sz w:val="28"/>
          <w:szCs w:val="28"/>
          <w:lang w:eastAsia="ru-RU"/>
        </w:rPr>
      </w:pPr>
    </w:p>
    <w:p w:rsidR="00BD4299" w:rsidRPr="002F3FC9" w:rsidRDefault="00BD4299"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r w:rsidRPr="002F3FC9">
        <w:rPr>
          <w:rFonts w:ascii="Times New Roman" w:eastAsia="Calibri" w:hAnsi="Times New Roman"/>
          <w:sz w:val="24"/>
          <w:szCs w:val="24"/>
          <w:lang w:eastAsia="ru-RU"/>
        </w:rPr>
        <w:t>Приложение № 1</w:t>
      </w:r>
    </w:p>
    <w:p w:rsidR="00BD4299" w:rsidRPr="002F3FC9" w:rsidRDefault="00BD4299" w:rsidP="0009215F">
      <w:pPr>
        <w:overflowPunct w:val="0"/>
        <w:autoSpaceDE w:val="0"/>
        <w:autoSpaceDN w:val="0"/>
        <w:adjustRightInd w:val="0"/>
        <w:spacing w:after="0" w:line="240" w:lineRule="auto"/>
        <w:ind w:right="-2"/>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к Порядку, утвержденному</w:t>
      </w:r>
    </w:p>
    <w:p w:rsidR="00BD4299" w:rsidRPr="002F3FC9" w:rsidRDefault="00BD4299"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постановлением администрации </w:t>
      </w:r>
    </w:p>
    <w:p w:rsidR="00BD4299" w:rsidRPr="002F3FC9" w:rsidRDefault="00D14813"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Вознесенского</w:t>
      </w:r>
      <w:r w:rsidR="00BD4299" w:rsidRPr="002F3FC9">
        <w:rPr>
          <w:rFonts w:ascii="Times New Roman" w:eastAsia="TimesNewRomanPSMT" w:hAnsi="Times New Roman"/>
          <w:sz w:val="24"/>
          <w:szCs w:val="24"/>
          <w:lang w:eastAsia="ru-RU"/>
        </w:rPr>
        <w:t xml:space="preserve"> муниципального округа </w:t>
      </w:r>
    </w:p>
    <w:p w:rsidR="00BD4299" w:rsidRPr="002F3FC9" w:rsidRDefault="00BD4299"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Нижегородской области </w:t>
      </w:r>
    </w:p>
    <w:p w:rsidR="002F3FC9" w:rsidRDefault="00C67D34" w:rsidP="0009215F">
      <w:pPr>
        <w:tabs>
          <w:tab w:val="center" w:pos="4677"/>
          <w:tab w:val="right" w:pos="9355"/>
        </w:tabs>
        <w:overflowPunct w:val="0"/>
        <w:autoSpaceDE w:val="0"/>
        <w:autoSpaceDN w:val="0"/>
        <w:adjustRightInd w:val="0"/>
        <w:spacing w:after="0" w:line="240" w:lineRule="auto"/>
        <w:jc w:val="center"/>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                                         </w:t>
      </w:r>
      <w:r w:rsidR="00937740" w:rsidRP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 xml:space="preserve">        </w:t>
      </w:r>
      <w:r w:rsidRPr="002F3FC9">
        <w:rPr>
          <w:rFonts w:ascii="Times New Roman" w:eastAsia="TimesNewRomanPSMT" w:hAnsi="Times New Roman"/>
          <w:sz w:val="24"/>
          <w:szCs w:val="24"/>
          <w:lang w:eastAsia="ru-RU"/>
        </w:rPr>
        <w:t xml:space="preserve"> </w:t>
      </w:r>
      <w:r w:rsid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от 19</w:t>
      </w:r>
      <w:r w:rsidR="00937740" w:rsidRPr="002F3FC9">
        <w:rPr>
          <w:rFonts w:ascii="Times New Roman" w:eastAsia="TimesNewRomanPSMT" w:hAnsi="Times New Roman"/>
          <w:sz w:val="24"/>
          <w:szCs w:val="24"/>
          <w:lang w:eastAsia="ru-RU"/>
        </w:rPr>
        <w:t xml:space="preserve"> марта 2024 года №</w:t>
      </w:r>
      <w:r w:rsidR="00A161B4" w:rsidRPr="002F3FC9">
        <w:rPr>
          <w:rFonts w:ascii="Times New Roman" w:eastAsia="TimesNewRomanPSMT" w:hAnsi="Times New Roman"/>
          <w:sz w:val="24"/>
          <w:szCs w:val="24"/>
          <w:lang w:eastAsia="ru-RU"/>
        </w:rPr>
        <w:t>560</w:t>
      </w:r>
    </w:p>
    <w:p w:rsidR="00BD4299" w:rsidRPr="002F3FC9" w:rsidRDefault="002F3FC9" w:rsidP="002F3FC9">
      <w:pPr>
        <w:tabs>
          <w:tab w:val="center" w:pos="4677"/>
          <w:tab w:val="right" w:pos="9355"/>
        </w:tabs>
        <w:overflowPunct w:val="0"/>
        <w:autoSpaceDE w:val="0"/>
        <w:autoSpaceDN w:val="0"/>
        <w:adjustRightInd w:val="0"/>
        <w:spacing w:after="0" w:line="240" w:lineRule="auto"/>
        <w:jc w:val="right"/>
        <w:rPr>
          <w:rFonts w:ascii="Times New Roman" w:eastAsia="TimesNewRomanPSMT" w:hAnsi="Times New Roman"/>
          <w:sz w:val="24"/>
          <w:szCs w:val="24"/>
          <w:lang w:eastAsia="ru-RU"/>
        </w:rPr>
      </w:pPr>
      <w:r>
        <w:rPr>
          <w:rFonts w:ascii="Times New Roman" w:eastAsia="TimesNewRomanPSMT" w:hAnsi="Times New Roman"/>
          <w:sz w:val="24"/>
          <w:szCs w:val="24"/>
          <w:lang w:eastAsia="ru-RU"/>
        </w:rPr>
        <w:t>___________________(в новой редакции)</w:t>
      </w:r>
      <w:r w:rsidR="00937740" w:rsidRPr="002F3FC9">
        <w:rPr>
          <w:rFonts w:ascii="Times New Roman" w:eastAsia="TimesNewRomanPSMT" w:hAnsi="Times New Roman"/>
          <w:sz w:val="24"/>
          <w:szCs w:val="24"/>
          <w:lang w:eastAsia="ru-RU"/>
        </w:rPr>
        <w:t xml:space="preserve"> </w:t>
      </w:r>
      <w:r w:rsidR="00C67D34" w:rsidRPr="002F3FC9">
        <w:rPr>
          <w:rFonts w:ascii="Times New Roman" w:eastAsia="TimesNewRomanPSMT" w:hAnsi="Times New Roman"/>
          <w:sz w:val="24"/>
          <w:szCs w:val="24"/>
          <w:lang w:eastAsia="ru-RU"/>
        </w:rPr>
        <w:t xml:space="preserve">                               </w:t>
      </w:r>
      <w:r w:rsidR="00DB1BAB" w:rsidRPr="002F3FC9">
        <w:rPr>
          <w:rFonts w:ascii="Times New Roman" w:eastAsia="TimesNewRomanPSMT" w:hAnsi="Times New Roman"/>
          <w:sz w:val="24"/>
          <w:szCs w:val="24"/>
          <w:lang w:eastAsia="ru-RU"/>
        </w:rPr>
        <w:t xml:space="preserve">     </w:t>
      </w:r>
    </w:p>
    <w:p w:rsidR="002F3FC9" w:rsidRDefault="002F3FC9" w:rsidP="0009215F">
      <w:pPr>
        <w:overflowPunct w:val="0"/>
        <w:autoSpaceDE w:val="0"/>
        <w:autoSpaceDN w:val="0"/>
        <w:adjustRightInd w:val="0"/>
        <w:spacing w:after="0" w:line="240" w:lineRule="auto"/>
        <w:jc w:val="center"/>
        <w:rPr>
          <w:rFonts w:ascii="Times New Roman" w:eastAsia="TimesNewRomanPS-BoldMT" w:hAnsi="Times New Roman"/>
          <w:b/>
          <w:bCs/>
          <w:sz w:val="28"/>
          <w:szCs w:val="28"/>
          <w:lang w:eastAsia="ru-RU"/>
        </w:rPr>
      </w:pPr>
    </w:p>
    <w:p w:rsidR="00DE7946" w:rsidRPr="00DE7946" w:rsidRDefault="00DE7946" w:rsidP="00DE7946">
      <w:pPr>
        <w:pStyle w:val="af0"/>
        <w:spacing w:line="322" w:lineRule="exact"/>
        <w:ind w:left="1307" w:right="597" w:firstLine="0"/>
        <w:jc w:val="center"/>
        <w:rPr>
          <w:sz w:val="26"/>
          <w:szCs w:val="26"/>
        </w:rPr>
      </w:pPr>
      <w:r w:rsidRPr="00DE7946">
        <w:rPr>
          <w:spacing w:val="-2"/>
          <w:sz w:val="26"/>
          <w:szCs w:val="26"/>
        </w:rPr>
        <w:t>ЗАЯВЛЕНИЕ</w:t>
      </w:r>
    </w:p>
    <w:p w:rsidR="00DE7946" w:rsidRPr="00DE7946" w:rsidRDefault="00DE7946" w:rsidP="00DE7946">
      <w:pPr>
        <w:pStyle w:val="af0"/>
        <w:ind w:left="1308" w:right="597" w:firstLine="0"/>
        <w:jc w:val="center"/>
        <w:rPr>
          <w:sz w:val="26"/>
          <w:szCs w:val="26"/>
        </w:rPr>
      </w:pPr>
      <w:r w:rsidRPr="00DE7946">
        <w:rPr>
          <w:sz w:val="26"/>
          <w:szCs w:val="26"/>
        </w:rPr>
        <w:t xml:space="preserve">Об участие в </w:t>
      </w:r>
      <w:r w:rsidRPr="00DE7946">
        <w:rPr>
          <w:spacing w:val="-2"/>
          <w:sz w:val="26"/>
          <w:szCs w:val="26"/>
        </w:rPr>
        <w:t>отборе</w:t>
      </w:r>
    </w:p>
    <w:p w:rsidR="00DE7946" w:rsidRPr="00DE7946" w:rsidRDefault="00DE7946" w:rsidP="00DE7946">
      <w:pPr>
        <w:pStyle w:val="af0"/>
        <w:ind w:left="0" w:firstLine="0"/>
        <w:jc w:val="left"/>
        <w:rPr>
          <w:sz w:val="26"/>
          <w:szCs w:val="26"/>
        </w:rPr>
      </w:pPr>
    </w:p>
    <w:p w:rsidR="00DE7946" w:rsidRPr="00DE7946" w:rsidRDefault="00DE7946" w:rsidP="00DE7946">
      <w:pPr>
        <w:pStyle w:val="af0"/>
        <w:tabs>
          <w:tab w:val="left" w:pos="6786"/>
        </w:tabs>
        <w:ind w:firstLine="0"/>
        <w:jc w:val="left"/>
        <w:rPr>
          <w:sz w:val="26"/>
          <w:szCs w:val="26"/>
        </w:rPr>
      </w:pPr>
      <w:r w:rsidRPr="00DE7946">
        <w:rPr>
          <w:sz w:val="26"/>
          <w:szCs w:val="26"/>
          <w:u w:val="single"/>
        </w:rPr>
        <w:tab/>
      </w:r>
      <w:r w:rsidRPr="00DE7946">
        <w:rPr>
          <w:sz w:val="26"/>
          <w:szCs w:val="26"/>
        </w:rPr>
        <w:t xml:space="preserve">заявляю о </w:t>
      </w:r>
      <w:r w:rsidRPr="00DE7946">
        <w:rPr>
          <w:spacing w:val="-2"/>
          <w:sz w:val="26"/>
          <w:szCs w:val="26"/>
        </w:rPr>
        <w:t>намерении</w:t>
      </w:r>
    </w:p>
    <w:p w:rsidR="00DE7946" w:rsidRPr="00DE7946" w:rsidRDefault="00DE7946" w:rsidP="00DE7946">
      <w:pPr>
        <w:spacing w:after="0" w:line="240" w:lineRule="auto"/>
        <w:ind w:left="2594"/>
        <w:rPr>
          <w:rFonts w:ascii="Times New Roman" w:hAnsi="Times New Roman"/>
          <w:sz w:val="26"/>
          <w:szCs w:val="26"/>
        </w:rPr>
      </w:pPr>
      <w:r w:rsidRPr="00DE7946">
        <w:rPr>
          <w:rFonts w:ascii="Times New Roman" w:hAnsi="Times New Roman"/>
          <w:sz w:val="26"/>
          <w:szCs w:val="26"/>
        </w:rPr>
        <w:t xml:space="preserve">(наименование </w:t>
      </w:r>
      <w:r w:rsidRPr="00DE7946">
        <w:rPr>
          <w:rFonts w:ascii="Times New Roman" w:hAnsi="Times New Roman"/>
          <w:spacing w:val="-2"/>
          <w:sz w:val="26"/>
          <w:szCs w:val="26"/>
        </w:rPr>
        <w:t>заявителя)</w:t>
      </w:r>
    </w:p>
    <w:p w:rsidR="00DE7946" w:rsidRPr="00DE7946" w:rsidRDefault="00DE7946" w:rsidP="00DE7946">
      <w:pPr>
        <w:pStyle w:val="af0"/>
        <w:tabs>
          <w:tab w:val="left" w:pos="1855"/>
          <w:tab w:val="left" w:pos="2267"/>
          <w:tab w:val="left" w:pos="3361"/>
          <w:tab w:val="left" w:pos="3917"/>
          <w:tab w:val="left" w:pos="6085"/>
          <w:tab w:val="left" w:pos="7486"/>
          <w:tab w:val="left" w:pos="8042"/>
        </w:tabs>
        <w:ind w:right="144" w:firstLine="0"/>
        <w:jc w:val="left"/>
        <w:rPr>
          <w:sz w:val="26"/>
          <w:szCs w:val="26"/>
        </w:rPr>
      </w:pPr>
      <w:r w:rsidRPr="00DE7946">
        <w:rPr>
          <w:spacing w:val="-2"/>
          <w:sz w:val="26"/>
          <w:szCs w:val="26"/>
        </w:rPr>
        <w:t>участвовать</w:t>
      </w:r>
      <w:r w:rsidRPr="00DE7946">
        <w:rPr>
          <w:sz w:val="26"/>
          <w:szCs w:val="26"/>
        </w:rPr>
        <w:tab/>
      </w:r>
      <w:r w:rsidRPr="00DE7946">
        <w:rPr>
          <w:spacing w:val="-10"/>
          <w:sz w:val="26"/>
          <w:szCs w:val="26"/>
        </w:rPr>
        <w:t>в</w:t>
      </w:r>
      <w:r w:rsidRPr="00DE7946">
        <w:rPr>
          <w:sz w:val="26"/>
          <w:szCs w:val="26"/>
        </w:rPr>
        <w:tab/>
      </w:r>
      <w:r w:rsidRPr="00DE7946">
        <w:rPr>
          <w:spacing w:val="-2"/>
          <w:sz w:val="26"/>
          <w:szCs w:val="26"/>
        </w:rPr>
        <w:t>отборе</w:t>
      </w:r>
      <w:r w:rsidRPr="00DE7946">
        <w:rPr>
          <w:sz w:val="26"/>
          <w:szCs w:val="26"/>
        </w:rPr>
        <w:tab/>
      </w:r>
      <w:r w:rsidRPr="00DE7946">
        <w:rPr>
          <w:spacing w:val="-6"/>
          <w:sz w:val="26"/>
          <w:szCs w:val="26"/>
        </w:rPr>
        <w:t>на</w:t>
      </w:r>
      <w:r w:rsidRPr="00DE7946">
        <w:rPr>
          <w:sz w:val="26"/>
          <w:szCs w:val="26"/>
        </w:rPr>
        <w:tab/>
      </w:r>
      <w:r w:rsidRPr="00DE7946">
        <w:rPr>
          <w:spacing w:val="-2"/>
          <w:sz w:val="26"/>
          <w:szCs w:val="26"/>
        </w:rPr>
        <w:t>предоставление</w:t>
      </w:r>
      <w:r w:rsidRPr="00DE7946">
        <w:rPr>
          <w:sz w:val="26"/>
          <w:szCs w:val="26"/>
        </w:rPr>
        <w:tab/>
      </w:r>
      <w:r w:rsidRPr="00DE7946">
        <w:rPr>
          <w:spacing w:val="-2"/>
          <w:sz w:val="26"/>
          <w:szCs w:val="26"/>
        </w:rPr>
        <w:t>субсидии</w:t>
      </w:r>
      <w:r w:rsidRPr="00DE7946">
        <w:rPr>
          <w:sz w:val="26"/>
          <w:szCs w:val="26"/>
        </w:rPr>
        <w:tab/>
      </w:r>
      <w:r w:rsidRPr="00DE7946">
        <w:rPr>
          <w:spacing w:val="-6"/>
          <w:sz w:val="26"/>
          <w:szCs w:val="26"/>
        </w:rPr>
        <w:t>на</w:t>
      </w:r>
      <w:r w:rsidRPr="00DE7946">
        <w:rPr>
          <w:sz w:val="26"/>
          <w:szCs w:val="26"/>
        </w:rPr>
        <w:tab/>
      </w:r>
      <w:r w:rsidRPr="00DE7946">
        <w:rPr>
          <w:spacing w:val="-2"/>
          <w:sz w:val="26"/>
          <w:szCs w:val="26"/>
        </w:rPr>
        <w:t xml:space="preserve">возмещение </w:t>
      </w:r>
      <w:r w:rsidRPr="00DE7946">
        <w:rPr>
          <w:sz w:val="26"/>
          <w:szCs w:val="26"/>
        </w:rPr>
        <w:t xml:space="preserve">недополученных доходов в связи с оказанием услуг бань населению на </w:t>
      </w:r>
      <w:r w:rsidRPr="00DE7946">
        <w:rPr>
          <w:color w:val="0D0D0D"/>
          <w:sz w:val="26"/>
          <w:szCs w:val="26"/>
        </w:rPr>
        <w:t xml:space="preserve">территории Вознесенского муниципального округа Нижегородской </w:t>
      </w:r>
      <w:r w:rsidRPr="00DE7946">
        <w:rPr>
          <w:sz w:val="26"/>
          <w:szCs w:val="26"/>
        </w:rPr>
        <w:t xml:space="preserve">области </w:t>
      </w:r>
    </w:p>
    <w:p w:rsidR="00DE7946" w:rsidRPr="00DE7946" w:rsidRDefault="00DE7946" w:rsidP="00DE7946">
      <w:pPr>
        <w:spacing w:after="0" w:line="240" w:lineRule="auto"/>
        <w:ind w:right="178"/>
        <w:jc w:val="right"/>
        <w:rPr>
          <w:rFonts w:ascii="Times New Roman" w:hAnsi="Times New Roman"/>
          <w:sz w:val="26"/>
          <w:szCs w:val="26"/>
        </w:rPr>
      </w:pPr>
    </w:p>
    <w:p w:rsidR="00DE7946" w:rsidRPr="00DE7946" w:rsidRDefault="009D2D4F" w:rsidP="00DE7946">
      <w:pPr>
        <w:pStyle w:val="af0"/>
        <w:ind w:firstLine="0"/>
        <w:jc w:val="left"/>
        <w:rPr>
          <w:sz w:val="26"/>
          <w:szCs w:val="26"/>
        </w:rPr>
      </w:pPr>
      <w:r>
        <w:rPr>
          <w:sz w:val="26"/>
          <w:szCs w:val="26"/>
        </w:rPr>
      </w:r>
      <w:r>
        <w:rPr>
          <w:sz w:val="26"/>
          <w:szCs w:val="26"/>
        </w:rPr>
        <w:pict>
          <v:group id="docshapegroup3" o:spid="_x0000_s1027" style="width:461.95pt;height:.6pt;mso-position-horizontal-relative:char;mso-position-vertical-relative:line" coordsize="9239,12">
            <v:line id="_x0000_s1028" style="position:absolute" from="0,6" to="9239,6" strokeweight=".20106mm"/>
            <w10:anchorlock/>
          </v:group>
        </w:pict>
      </w:r>
    </w:p>
    <w:p w:rsidR="00DE7946" w:rsidRPr="00DE7946" w:rsidRDefault="00DE7946" w:rsidP="006B3126">
      <w:pPr>
        <w:spacing w:after="0" w:line="240" w:lineRule="auto"/>
        <w:ind w:left="143"/>
        <w:jc w:val="center"/>
        <w:rPr>
          <w:rFonts w:ascii="Times New Roman" w:hAnsi="Times New Roman"/>
          <w:sz w:val="26"/>
          <w:szCs w:val="26"/>
        </w:rPr>
      </w:pPr>
      <w:r w:rsidRPr="00DE7946">
        <w:rPr>
          <w:rFonts w:ascii="Times New Roman" w:hAnsi="Times New Roman"/>
          <w:sz w:val="26"/>
          <w:szCs w:val="26"/>
        </w:rPr>
        <w:t xml:space="preserve">(наименование </w:t>
      </w:r>
      <w:r w:rsidRPr="00DE7946">
        <w:rPr>
          <w:rFonts w:ascii="Times New Roman" w:hAnsi="Times New Roman"/>
          <w:spacing w:val="-2"/>
          <w:sz w:val="26"/>
          <w:szCs w:val="26"/>
        </w:rPr>
        <w:t>заявителя)</w: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Полное наименование в соответствии с учредительными </w:t>
      </w:r>
      <w:r w:rsidRPr="00DE7946">
        <w:rPr>
          <w:rFonts w:ascii="Times New Roman" w:hAnsi="Times New Roman"/>
          <w:spacing w:val="-2"/>
          <w:sz w:val="26"/>
          <w:szCs w:val="26"/>
        </w:rPr>
        <w:t>документами</w:t>
      </w:r>
    </w:p>
    <w:p w:rsidR="00DE7946" w:rsidRPr="00DE7946" w:rsidRDefault="009D2D4F" w:rsidP="00DE7946">
      <w:pPr>
        <w:pStyle w:val="af0"/>
        <w:ind w:left="0" w:firstLine="0"/>
        <w:jc w:val="left"/>
        <w:rPr>
          <w:sz w:val="26"/>
          <w:szCs w:val="26"/>
        </w:rPr>
      </w:pPr>
      <w:r>
        <w:rPr>
          <w:sz w:val="26"/>
          <w:szCs w:val="26"/>
        </w:rPr>
        <w:pict>
          <v:shape id="docshape4" o:spid="_x0000_s1029" style="position:absolute;margin-left:85.1pt;margin-top:15.8pt;width:461.95pt;height:.1pt;z-index:-251656192;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Юридический </w:t>
      </w:r>
      <w:r w:rsidRPr="00DE7946">
        <w:rPr>
          <w:rFonts w:ascii="Times New Roman" w:hAnsi="Times New Roman"/>
          <w:spacing w:val="-2"/>
          <w:sz w:val="26"/>
          <w:szCs w:val="26"/>
        </w:rPr>
        <w:t>адрес:</w:t>
      </w:r>
    </w:p>
    <w:p w:rsidR="00DE7946" w:rsidRPr="00DE7946" w:rsidRDefault="009D2D4F" w:rsidP="00DE7946">
      <w:pPr>
        <w:pStyle w:val="af0"/>
        <w:ind w:left="0" w:firstLine="0"/>
        <w:jc w:val="left"/>
        <w:rPr>
          <w:sz w:val="26"/>
          <w:szCs w:val="26"/>
        </w:rPr>
      </w:pPr>
      <w:r>
        <w:rPr>
          <w:sz w:val="26"/>
          <w:szCs w:val="26"/>
        </w:rPr>
        <w:pict>
          <v:shape id="docshape5" o:spid="_x0000_s1030" style="position:absolute;margin-left:85.1pt;margin-top:15.8pt;width:461.95pt;height:.1pt;z-index:-251655168;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Почтовый </w:t>
      </w:r>
      <w:r w:rsidRPr="00DE7946">
        <w:rPr>
          <w:rFonts w:ascii="Times New Roman" w:hAnsi="Times New Roman"/>
          <w:spacing w:val="-2"/>
          <w:sz w:val="26"/>
          <w:szCs w:val="26"/>
        </w:rPr>
        <w:t>адрес:</w:t>
      </w:r>
    </w:p>
    <w:p w:rsidR="00DE7946" w:rsidRPr="00DE7946" w:rsidRDefault="009D2D4F" w:rsidP="00DE7946">
      <w:pPr>
        <w:pStyle w:val="af0"/>
        <w:ind w:left="0" w:firstLine="0"/>
        <w:jc w:val="left"/>
        <w:rPr>
          <w:sz w:val="26"/>
          <w:szCs w:val="26"/>
        </w:rPr>
      </w:pPr>
      <w:r>
        <w:rPr>
          <w:sz w:val="26"/>
          <w:szCs w:val="26"/>
        </w:rPr>
        <w:pict>
          <v:shape id="docshape6" o:spid="_x0000_s1031" style="position:absolute;margin-left:85.1pt;margin-top:15.9pt;width:461.95pt;height:.1pt;z-index:-251654144;mso-wrap-distance-left:0;mso-wrap-distance-right:0;mso-position-horizontal-relative:page" coordorigin="1702,318" coordsize="9239,0" path="m1702,318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Телефон, </w:t>
      </w:r>
      <w:r w:rsidRPr="00DE7946">
        <w:rPr>
          <w:rFonts w:ascii="Times New Roman" w:hAnsi="Times New Roman"/>
          <w:spacing w:val="-4"/>
          <w:sz w:val="26"/>
          <w:szCs w:val="26"/>
        </w:rPr>
        <w:t>факс</w:t>
      </w:r>
    </w:p>
    <w:p w:rsidR="00DE7946" w:rsidRPr="00DE7946" w:rsidRDefault="009D2D4F" w:rsidP="00DE7946">
      <w:pPr>
        <w:pStyle w:val="af0"/>
        <w:ind w:left="0" w:firstLine="0"/>
        <w:jc w:val="left"/>
        <w:rPr>
          <w:sz w:val="26"/>
          <w:szCs w:val="26"/>
        </w:rPr>
      </w:pPr>
      <w:r>
        <w:rPr>
          <w:sz w:val="26"/>
          <w:szCs w:val="26"/>
        </w:rPr>
        <w:pict>
          <v:shape id="docshape7" o:spid="_x0000_s1032" style="position:absolute;margin-left:85.1pt;margin-top:15.8pt;width:461.95pt;height:.1pt;z-index:-251653120;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Адрес электронной </w:t>
      </w:r>
      <w:r w:rsidRPr="00DE7946">
        <w:rPr>
          <w:rFonts w:ascii="Times New Roman" w:hAnsi="Times New Roman"/>
          <w:spacing w:val="-2"/>
          <w:sz w:val="26"/>
          <w:szCs w:val="26"/>
        </w:rPr>
        <w:t>почты</w:t>
      </w:r>
    </w:p>
    <w:p w:rsidR="00DE7946" w:rsidRPr="00DE7946" w:rsidRDefault="009D2D4F" w:rsidP="00DE7946">
      <w:pPr>
        <w:pStyle w:val="af0"/>
        <w:ind w:left="0" w:firstLine="0"/>
        <w:jc w:val="left"/>
        <w:rPr>
          <w:sz w:val="26"/>
          <w:szCs w:val="26"/>
        </w:rPr>
      </w:pPr>
      <w:r>
        <w:rPr>
          <w:sz w:val="26"/>
          <w:szCs w:val="26"/>
        </w:rPr>
        <w:pict>
          <v:shape id="docshape8" o:spid="_x0000_s1033" style="position:absolute;margin-left:85.1pt;margin-top:15.8pt;width:461.95pt;height:.1pt;z-index:-251652096;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Идентификационный номер налогоплательщика</w:t>
      </w:r>
      <w:r w:rsidRPr="00DE7946">
        <w:rPr>
          <w:rFonts w:ascii="Times New Roman" w:hAnsi="Times New Roman"/>
          <w:spacing w:val="-2"/>
          <w:sz w:val="26"/>
          <w:szCs w:val="26"/>
        </w:rPr>
        <w:t>(ИНН)</w:t>
      </w:r>
    </w:p>
    <w:p w:rsidR="00DE7946" w:rsidRPr="00DE7946" w:rsidRDefault="009D2D4F" w:rsidP="00DE7946">
      <w:pPr>
        <w:pStyle w:val="af0"/>
        <w:ind w:left="0" w:firstLine="0"/>
        <w:jc w:val="left"/>
        <w:rPr>
          <w:sz w:val="26"/>
          <w:szCs w:val="26"/>
        </w:rPr>
      </w:pPr>
      <w:r>
        <w:rPr>
          <w:sz w:val="26"/>
          <w:szCs w:val="26"/>
        </w:rPr>
        <w:pict>
          <v:shape id="docshape9" o:spid="_x0000_s1034" style="position:absolute;margin-left:85.1pt;margin-top:15.9pt;width:461.95pt;height:.1pt;z-index:-251651072;mso-wrap-distance-left:0;mso-wrap-distance-right:0;mso-position-horizontal-relative:page" coordorigin="1702,318" coordsize="9239,0" path="m1702,318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Код причины постановки на учет</w:t>
      </w:r>
      <w:r w:rsidRPr="00DE7946">
        <w:rPr>
          <w:rFonts w:ascii="Times New Roman" w:hAnsi="Times New Roman"/>
          <w:spacing w:val="-4"/>
          <w:sz w:val="26"/>
          <w:szCs w:val="26"/>
        </w:rPr>
        <w:t>(КПП)</w:t>
      </w:r>
    </w:p>
    <w:p w:rsidR="00DE7946" w:rsidRPr="00DE7946" w:rsidRDefault="009D2D4F" w:rsidP="00DE7946">
      <w:pPr>
        <w:pStyle w:val="af0"/>
        <w:ind w:left="0" w:firstLine="0"/>
        <w:jc w:val="left"/>
        <w:rPr>
          <w:sz w:val="26"/>
          <w:szCs w:val="26"/>
        </w:rPr>
      </w:pPr>
      <w:r>
        <w:rPr>
          <w:sz w:val="26"/>
          <w:szCs w:val="26"/>
        </w:rPr>
        <w:pict>
          <v:shape id="docshape10" o:spid="_x0000_s1035" style="position:absolute;margin-left:85.1pt;margin-top:15.8pt;width:461.95pt;height:.1pt;z-index:-251650048;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Основной государственный регистрационный номер</w:t>
      </w:r>
      <w:r w:rsidRPr="00DE7946">
        <w:rPr>
          <w:rFonts w:ascii="Times New Roman" w:hAnsi="Times New Roman"/>
          <w:spacing w:val="-2"/>
          <w:sz w:val="26"/>
          <w:szCs w:val="26"/>
        </w:rPr>
        <w:t>(ОГРН)</w:t>
      </w:r>
    </w:p>
    <w:p w:rsidR="00DE7946" w:rsidRPr="00DE7946" w:rsidRDefault="009D2D4F" w:rsidP="00DE7946">
      <w:pPr>
        <w:pStyle w:val="af0"/>
        <w:ind w:left="0" w:firstLine="0"/>
        <w:jc w:val="left"/>
        <w:rPr>
          <w:sz w:val="26"/>
          <w:szCs w:val="26"/>
        </w:rPr>
      </w:pPr>
      <w:r>
        <w:rPr>
          <w:sz w:val="26"/>
          <w:szCs w:val="26"/>
        </w:rPr>
        <w:pict>
          <v:shape id="docshape11" o:spid="_x0000_s1036" style="position:absolute;margin-left:85.1pt;margin-top:15.8pt;width:461.95pt;height:.1pt;z-index:-251649024;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422"/>
        </w:tabs>
        <w:autoSpaceDE w:val="0"/>
        <w:autoSpaceDN w:val="0"/>
        <w:spacing w:after="0" w:line="240" w:lineRule="auto"/>
        <w:ind w:left="422" w:hanging="279"/>
        <w:contextualSpacing w:val="0"/>
        <w:rPr>
          <w:rFonts w:ascii="Times New Roman" w:hAnsi="Times New Roman"/>
          <w:sz w:val="26"/>
          <w:szCs w:val="26"/>
        </w:rPr>
      </w:pPr>
      <w:r w:rsidRPr="00DE7946">
        <w:rPr>
          <w:rFonts w:ascii="Times New Roman" w:hAnsi="Times New Roman"/>
          <w:sz w:val="26"/>
          <w:szCs w:val="26"/>
        </w:rPr>
        <w:t xml:space="preserve">Дата государственной </w:t>
      </w:r>
      <w:r w:rsidRPr="00DE7946">
        <w:rPr>
          <w:rFonts w:ascii="Times New Roman" w:hAnsi="Times New Roman"/>
          <w:spacing w:val="-2"/>
          <w:sz w:val="26"/>
          <w:szCs w:val="26"/>
        </w:rPr>
        <w:t>регистрации</w:t>
      </w:r>
    </w:p>
    <w:p w:rsidR="00DE7946" w:rsidRPr="00DE7946" w:rsidRDefault="009D2D4F" w:rsidP="00DE7946">
      <w:pPr>
        <w:pStyle w:val="af0"/>
        <w:ind w:left="0" w:firstLine="0"/>
        <w:jc w:val="left"/>
        <w:rPr>
          <w:sz w:val="26"/>
          <w:szCs w:val="26"/>
        </w:rPr>
      </w:pPr>
      <w:r>
        <w:rPr>
          <w:sz w:val="26"/>
          <w:szCs w:val="26"/>
        </w:rPr>
        <w:pict>
          <v:shape id="docshape12" o:spid="_x0000_s1037" style="position:absolute;margin-left:85.1pt;margin-top:15.8pt;width:461.95pt;height:.1pt;z-index:-251648000;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563"/>
        </w:tabs>
        <w:autoSpaceDE w:val="0"/>
        <w:autoSpaceDN w:val="0"/>
        <w:spacing w:after="0" w:line="240" w:lineRule="auto"/>
        <w:ind w:left="563" w:hanging="420"/>
        <w:contextualSpacing w:val="0"/>
        <w:rPr>
          <w:rFonts w:ascii="Times New Roman" w:hAnsi="Times New Roman"/>
          <w:sz w:val="26"/>
          <w:szCs w:val="26"/>
        </w:rPr>
      </w:pPr>
      <w:r w:rsidRPr="00DE7946">
        <w:rPr>
          <w:rFonts w:ascii="Times New Roman" w:hAnsi="Times New Roman"/>
          <w:sz w:val="26"/>
          <w:szCs w:val="26"/>
        </w:rPr>
        <w:t xml:space="preserve">Размер субсидии, </w:t>
      </w:r>
      <w:r w:rsidRPr="00DE7946">
        <w:rPr>
          <w:rFonts w:ascii="Times New Roman" w:hAnsi="Times New Roman"/>
          <w:spacing w:val="-2"/>
          <w:sz w:val="26"/>
          <w:szCs w:val="26"/>
        </w:rPr>
        <w:t>рублей</w:t>
      </w:r>
    </w:p>
    <w:p w:rsidR="00DE7946" w:rsidRPr="00DE7946" w:rsidRDefault="009D2D4F" w:rsidP="00DE7946">
      <w:pPr>
        <w:pStyle w:val="af0"/>
        <w:ind w:left="0" w:firstLine="0"/>
        <w:jc w:val="left"/>
        <w:rPr>
          <w:sz w:val="26"/>
          <w:szCs w:val="26"/>
        </w:rPr>
      </w:pPr>
      <w:r>
        <w:rPr>
          <w:sz w:val="26"/>
          <w:szCs w:val="26"/>
        </w:rPr>
        <w:pict>
          <v:shape id="docshape13" o:spid="_x0000_s1038" style="position:absolute;margin-left:85.1pt;margin-top:15.8pt;width:461.95pt;height:.1pt;z-index:-251646976;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563"/>
        </w:tabs>
        <w:autoSpaceDE w:val="0"/>
        <w:autoSpaceDN w:val="0"/>
        <w:spacing w:after="0" w:line="240" w:lineRule="auto"/>
        <w:ind w:left="563" w:hanging="420"/>
        <w:contextualSpacing w:val="0"/>
        <w:rPr>
          <w:rFonts w:ascii="Times New Roman" w:hAnsi="Times New Roman"/>
          <w:sz w:val="26"/>
          <w:szCs w:val="26"/>
        </w:rPr>
      </w:pPr>
      <w:r w:rsidRPr="00DE7946">
        <w:rPr>
          <w:rFonts w:ascii="Times New Roman" w:hAnsi="Times New Roman"/>
          <w:sz w:val="26"/>
          <w:szCs w:val="26"/>
        </w:rPr>
        <w:t xml:space="preserve">Банковские реквизиты для перечисления </w:t>
      </w:r>
      <w:r w:rsidRPr="00DE7946">
        <w:rPr>
          <w:rFonts w:ascii="Times New Roman" w:hAnsi="Times New Roman"/>
          <w:spacing w:val="-2"/>
          <w:sz w:val="26"/>
          <w:szCs w:val="26"/>
        </w:rPr>
        <w:t>субсидии</w:t>
      </w:r>
    </w:p>
    <w:p w:rsidR="00DE7946" w:rsidRPr="00DE7946" w:rsidRDefault="009D2D4F" w:rsidP="00DE7946">
      <w:pPr>
        <w:pStyle w:val="af0"/>
        <w:ind w:left="0" w:firstLine="0"/>
        <w:jc w:val="left"/>
        <w:rPr>
          <w:sz w:val="26"/>
          <w:szCs w:val="26"/>
        </w:rPr>
      </w:pPr>
      <w:r>
        <w:rPr>
          <w:sz w:val="26"/>
          <w:szCs w:val="26"/>
        </w:rPr>
        <w:pict>
          <v:shape id="docshape14" o:spid="_x0000_s1039" style="position:absolute;margin-left:85.1pt;margin-top:15.8pt;width:461.95pt;height:.1pt;z-index:-251645952;mso-wrap-distance-left:0;mso-wrap-distance-right:0;mso-position-horizontal-relative:page" coordorigin="1702,316" coordsize="9239,0" path="m1702,316r9239,e" filled="f" strokeweight=".20106mm">
            <v:path arrowok="t"/>
            <w10:wrap type="topAndBottom" anchorx="page"/>
          </v:shape>
        </w:pict>
      </w:r>
    </w:p>
    <w:p w:rsidR="00DE7946" w:rsidRPr="00DE7946" w:rsidRDefault="00DE7946" w:rsidP="00DE7946">
      <w:pPr>
        <w:pStyle w:val="af"/>
        <w:widowControl w:val="0"/>
        <w:numPr>
          <w:ilvl w:val="0"/>
          <w:numId w:val="8"/>
        </w:numPr>
        <w:tabs>
          <w:tab w:val="left" w:pos="569"/>
        </w:tabs>
        <w:autoSpaceDE w:val="0"/>
        <w:autoSpaceDN w:val="0"/>
        <w:spacing w:after="0" w:line="240" w:lineRule="auto"/>
        <w:ind w:left="143" w:right="140" w:firstLine="0"/>
        <w:contextualSpacing w:val="0"/>
        <w:jc w:val="both"/>
        <w:rPr>
          <w:rFonts w:ascii="Times New Roman" w:hAnsi="Times New Roman"/>
          <w:sz w:val="24"/>
          <w:szCs w:val="24"/>
        </w:rPr>
      </w:pPr>
      <w:r w:rsidRPr="00DE7946">
        <w:rPr>
          <w:rFonts w:ascii="Times New Roman" w:hAnsi="Times New Roman"/>
          <w:color w:val="0D0D0D"/>
          <w:sz w:val="24"/>
          <w:szCs w:val="24"/>
        </w:rPr>
        <w:t xml:space="preserve">Настоящим заявлением подтверждаю, что </w:t>
      </w:r>
      <w:r w:rsidRPr="00DE7946">
        <w:rPr>
          <w:rFonts w:ascii="Times New Roman" w:hAnsi="Times New Roman"/>
          <w:sz w:val="24"/>
          <w:szCs w:val="24"/>
        </w:rPr>
        <w:t xml:space="preserve">по состоянию на дату </w:t>
      </w:r>
      <w:r w:rsidRPr="00DE7946">
        <w:rPr>
          <w:rFonts w:ascii="Times New Roman" w:hAnsi="Times New Roman"/>
          <w:color w:val="0D0D0D"/>
          <w:sz w:val="24"/>
          <w:szCs w:val="24"/>
        </w:rPr>
        <w:t>рассмотрения заявки и заключения Соглашения о предоставлении субсидии</w:t>
      </w:r>
    </w:p>
    <w:p w:rsidR="00DE7946" w:rsidRPr="00DE7946" w:rsidRDefault="00DE7946" w:rsidP="00DE7946">
      <w:pPr>
        <w:pStyle w:val="af"/>
        <w:widowControl w:val="0"/>
        <w:numPr>
          <w:ilvl w:val="1"/>
          <w:numId w:val="8"/>
        </w:numPr>
        <w:tabs>
          <w:tab w:val="left" w:pos="435"/>
        </w:tabs>
        <w:autoSpaceDE w:val="0"/>
        <w:autoSpaceDN w:val="0"/>
        <w:spacing w:after="0" w:line="240" w:lineRule="auto"/>
        <w:ind w:right="135" w:firstLine="0"/>
        <w:contextualSpacing w:val="0"/>
        <w:jc w:val="both"/>
        <w:rPr>
          <w:rFonts w:ascii="Times New Roman" w:hAnsi="Times New Roman"/>
          <w:sz w:val="24"/>
          <w:szCs w:val="24"/>
        </w:rPr>
        <w:sectPr w:rsidR="00DE7946" w:rsidRPr="00DE7946">
          <w:headerReference w:type="default" r:id="rId13"/>
          <w:pgSz w:w="11910" w:h="16840"/>
          <w:pgMar w:top="1040" w:right="708" w:bottom="280" w:left="1559" w:header="0" w:footer="0" w:gutter="0"/>
          <w:cols w:space="720"/>
        </w:sectPr>
      </w:pPr>
      <w:r w:rsidRPr="00DE7946">
        <w:rPr>
          <w:rFonts w:ascii="Times New Roman" w:hAnsi="Times New Roman"/>
          <w:sz w:val="24"/>
          <w:szCs w:val="24"/>
        </w:rPr>
        <w:t>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
    <w:p w:rsidR="00DE7946" w:rsidRPr="00DE7946" w:rsidRDefault="00DE7946" w:rsidP="00DE7946">
      <w:pPr>
        <w:pStyle w:val="af0"/>
        <w:ind w:left="0" w:right="144" w:firstLine="0"/>
        <w:rPr>
          <w:sz w:val="24"/>
          <w:szCs w:val="24"/>
        </w:rPr>
      </w:pPr>
      <w:r w:rsidRPr="00DE7946">
        <w:rPr>
          <w:sz w:val="24"/>
          <w:szCs w:val="24"/>
        </w:rPr>
        <w:t>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E7946" w:rsidRPr="00DE7946" w:rsidRDefault="00DE7946" w:rsidP="00DE7946">
      <w:pPr>
        <w:pStyle w:val="af"/>
        <w:widowControl w:val="0"/>
        <w:numPr>
          <w:ilvl w:val="1"/>
          <w:numId w:val="8"/>
        </w:numPr>
        <w:tabs>
          <w:tab w:val="left" w:pos="406"/>
        </w:tabs>
        <w:autoSpaceDE w:val="0"/>
        <w:autoSpaceDN w:val="0"/>
        <w:spacing w:before="1" w:after="0" w:line="240" w:lineRule="auto"/>
        <w:ind w:right="143" w:firstLine="0"/>
        <w:contextualSpacing w:val="0"/>
        <w:jc w:val="both"/>
        <w:rPr>
          <w:rFonts w:ascii="Times New Roman" w:hAnsi="Times New Roman"/>
          <w:sz w:val="24"/>
          <w:szCs w:val="24"/>
        </w:rPr>
      </w:pPr>
      <w:r w:rsidRPr="00DE7946">
        <w:rPr>
          <w:rFonts w:ascii="Times New Roman" w:hAnsi="Times New Roman"/>
          <w:sz w:val="24"/>
          <w:szCs w:val="24"/>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E7946" w:rsidRPr="00DE7946" w:rsidRDefault="00DE7946" w:rsidP="00DE7946">
      <w:pPr>
        <w:pStyle w:val="af"/>
        <w:widowControl w:val="0"/>
        <w:numPr>
          <w:ilvl w:val="1"/>
          <w:numId w:val="8"/>
        </w:numPr>
        <w:tabs>
          <w:tab w:val="left" w:pos="507"/>
        </w:tabs>
        <w:autoSpaceDE w:val="0"/>
        <w:autoSpaceDN w:val="0"/>
        <w:spacing w:before="2" w:after="0" w:line="240" w:lineRule="auto"/>
        <w:ind w:right="141" w:firstLine="0"/>
        <w:contextualSpacing w:val="0"/>
        <w:jc w:val="both"/>
        <w:rPr>
          <w:rFonts w:ascii="Times New Roman" w:hAnsi="Times New Roman"/>
          <w:sz w:val="24"/>
          <w:szCs w:val="24"/>
        </w:rPr>
      </w:pPr>
      <w:r w:rsidRPr="00DE7946">
        <w:rPr>
          <w:rFonts w:ascii="Times New Roman" w:hAnsi="Times New Roman"/>
          <w:sz w:val="24"/>
          <w:szCs w:val="24"/>
        </w:rPr>
        <w:t xml:space="preserve">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DE7946">
        <w:rPr>
          <w:rFonts w:ascii="Times New Roman" w:hAnsi="Times New Roman"/>
          <w:spacing w:val="-2"/>
          <w:sz w:val="24"/>
          <w:szCs w:val="24"/>
        </w:rPr>
        <w:t>уничтожения;</w:t>
      </w:r>
    </w:p>
    <w:p w:rsidR="00DE7946" w:rsidRPr="00DE7946" w:rsidRDefault="006B3126" w:rsidP="00DE7946">
      <w:pPr>
        <w:pStyle w:val="af"/>
        <w:widowControl w:val="0"/>
        <w:numPr>
          <w:ilvl w:val="1"/>
          <w:numId w:val="8"/>
        </w:numPr>
        <w:tabs>
          <w:tab w:val="left" w:pos="528"/>
        </w:tabs>
        <w:autoSpaceDE w:val="0"/>
        <w:autoSpaceDN w:val="0"/>
        <w:spacing w:after="0" w:line="240" w:lineRule="auto"/>
        <w:ind w:right="136" w:firstLine="0"/>
        <w:contextualSpacing w:val="0"/>
        <w:jc w:val="both"/>
        <w:rPr>
          <w:rFonts w:ascii="Times New Roman" w:hAnsi="Times New Roman"/>
          <w:sz w:val="24"/>
          <w:szCs w:val="24"/>
        </w:rPr>
      </w:pPr>
      <w:r>
        <w:rPr>
          <w:rFonts w:ascii="Times New Roman" w:hAnsi="Times New Roman"/>
          <w:sz w:val="24"/>
          <w:szCs w:val="24"/>
        </w:rPr>
        <w:t>не получаю средства из бюджета муниципального</w:t>
      </w:r>
      <w:r w:rsidR="00DE7946" w:rsidRPr="00DE7946">
        <w:rPr>
          <w:rFonts w:ascii="Times New Roman" w:hAnsi="Times New Roman"/>
          <w:sz w:val="24"/>
          <w:szCs w:val="24"/>
        </w:rPr>
        <w:t xml:space="preserve"> округа на основании иных муниципальных правовых актов на цели возмещение недополученных доходов в связи с оказанием услуг бань населению на </w:t>
      </w:r>
      <w:r w:rsidR="00DE7946" w:rsidRPr="00DE7946">
        <w:rPr>
          <w:rFonts w:ascii="Times New Roman" w:hAnsi="Times New Roman"/>
          <w:color w:val="0D0D0D"/>
          <w:sz w:val="24"/>
          <w:szCs w:val="24"/>
        </w:rPr>
        <w:t>территории Вознесенского муниципального округа Нижегородской области</w:t>
      </w:r>
      <w:r w:rsidR="00DE7946" w:rsidRPr="00DE7946">
        <w:rPr>
          <w:rFonts w:ascii="Times New Roman" w:hAnsi="Times New Roman"/>
          <w:sz w:val="24"/>
          <w:szCs w:val="24"/>
        </w:rPr>
        <w:t>;</w:t>
      </w:r>
    </w:p>
    <w:p w:rsidR="00DE7946" w:rsidRPr="00DE7946" w:rsidRDefault="00DE7946" w:rsidP="00DE7946">
      <w:pPr>
        <w:pStyle w:val="af"/>
        <w:widowControl w:val="0"/>
        <w:numPr>
          <w:ilvl w:val="1"/>
          <w:numId w:val="8"/>
        </w:numPr>
        <w:tabs>
          <w:tab w:val="left" w:pos="423"/>
        </w:tabs>
        <w:autoSpaceDE w:val="0"/>
        <w:autoSpaceDN w:val="0"/>
        <w:spacing w:after="0" w:line="321" w:lineRule="exact"/>
        <w:ind w:left="423" w:hanging="280"/>
        <w:contextualSpacing w:val="0"/>
        <w:jc w:val="both"/>
        <w:rPr>
          <w:rFonts w:ascii="Times New Roman" w:hAnsi="Times New Roman"/>
          <w:sz w:val="24"/>
          <w:szCs w:val="24"/>
        </w:rPr>
      </w:pPr>
      <w:r w:rsidRPr="00DE7946">
        <w:rPr>
          <w:rFonts w:ascii="Times New Roman" w:hAnsi="Times New Roman"/>
          <w:sz w:val="24"/>
          <w:szCs w:val="24"/>
        </w:rPr>
        <w:t xml:space="preserve">не являюсь иностранным агентом в соответствии с Федеральным </w:t>
      </w:r>
      <w:r w:rsidRPr="00DE7946">
        <w:rPr>
          <w:rFonts w:ascii="Times New Roman" w:hAnsi="Times New Roman"/>
          <w:spacing w:val="-2"/>
          <w:sz w:val="24"/>
          <w:szCs w:val="24"/>
        </w:rPr>
        <w:t>законом</w:t>
      </w:r>
    </w:p>
    <w:p w:rsidR="00DE7946" w:rsidRPr="00DE7946" w:rsidRDefault="00DE7946" w:rsidP="00DE7946">
      <w:pPr>
        <w:pStyle w:val="af0"/>
        <w:spacing w:line="242" w:lineRule="auto"/>
        <w:ind w:right="148" w:firstLine="0"/>
        <w:rPr>
          <w:sz w:val="24"/>
          <w:szCs w:val="24"/>
        </w:rPr>
      </w:pPr>
      <w:r w:rsidRPr="00DE7946">
        <w:rPr>
          <w:sz w:val="24"/>
          <w:szCs w:val="24"/>
        </w:rPr>
        <w:t xml:space="preserve">«О контроле за деятельностью лиц, находящихся под иностранным </w:t>
      </w:r>
      <w:r w:rsidRPr="00DE7946">
        <w:rPr>
          <w:spacing w:val="-2"/>
          <w:sz w:val="24"/>
          <w:szCs w:val="24"/>
        </w:rPr>
        <w:t>влиянием»;</w:t>
      </w:r>
    </w:p>
    <w:p w:rsidR="00DE7946" w:rsidRPr="00DE7946" w:rsidRDefault="00DE7946" w:rsidP="00DE7946">
      <w:pPr>
        <w:pStyle w:val="af"/>
        <w:widowControl w:val="0"/>
        <w:numPr>
          <w:ilvl w:val="1"/>
          <w:numId w:val="8"/>
        </w:numPr>
        <w:tabs>
          <w:tab w:val="left" w:pos="413"/>
        </w:tabs>
        <w:autoSpaceDE w:val="0"/>
        <w:autoSpaceDN w:val="0"/>
        <w:spacing w:after="0" w:line="240" w:lineRule="auto"/>
        <w:ind w:right="143" w:firstLine="0"/>
        <w:contextualSpacing w:val="0"/>
        <w:jc w:val="both"/>
        <w:rPr>
          <w:rFonts w:ascii="Times New Roman" w:hAnsi="Times New Roman"/>
          <w:sz w:val="24"/>
          <w:szCs w:val="24"/>
        </w:rPr>
      </w:pPr>
      <w:r w:rsidRPr="00DE7946">
        <w:rPr>
          <w:rFonts w:ascii="Times New Roman" w:hAnsi="Times New Roman"/>
          <w:sz w:val="24"/>
          <w:szCs w:val="24"/>
        </w:rPr>
        <w:t xml:space="preserve">не нахожусь, являясь юридическим лицом,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юридического лица не введена процедура банкротства, деятельность юридического лица не приостановлена в порядке, предусмотренном законодательством Российской </w:t>
      </w:r>
      <w:r w:rsidRPr="00DE7946">
        <w:rPr>
          <w:rFonts w:ascii="Times New Roman" w:hAnsi="Times New Roman"/>
          <w:spacing w:val="-2"/>
          <w:sz w:val="24"/>
          <w:szCs w:val="24"/>
        </w:rPr>
        <w:t>Федерации;</w:t>
      </w:r>
    </w:p>
    <w:p w:rsidR="00DE7946" w:rsidRPr="00DE7946" w:rsidRDefault="00DE7946" w:rsidP="00A363A3">
      <w:pPr>
        <w:pStyle w:val="af"/>
        <w:widowControl w:val="0"/>
        <w:numPr>
          <w:ilvl w:val="1"/>
          <w:numId w:val="8"/>
        </w:numPr>
        <w:tabs>
          <w:tab w:val="left" w:pos="548"/>
        </w:tabs>
        <w:autoSpaceDE w:val="0"/>
        <w:autoSpaceDN w:val="0"/>
        <w:spacing w:after="0" w:line="240" w:lineRule="auto"/>
        <w:ind w:right="144" w:firstLine="0"/>
        <w:contextualSpacing w:val="0"/>
        <w:jc w:val="both"/>
        <w:rPr>
          <w:rFonts w:ascii="Times New Roman" w:hAnsi="Times New Roman"/>
          <w:sz w:val="24"/>
          <w:szCs w:val="24"/>
        </w:rPr>
      </w:pPr>
      <w:r w:rsidRPr="00DE7946">
        <w:rPr>
          <w:rFonts w:ascii="Times New Roman" w:hAnsi="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DE7946" w:rsidRPr="00DE7946" w:rsidRDefault="00DE7946" w:rsidP="00A363A3">
      <w:pPr>
        <w:pStyle w:val="af"/>
        <w:widowControl w:val="0"/>
        <w:numPr>
          <w:ilvl w:val="0"/>
          <w:numId w:val="8"/>
        </w:numPr>
        <w:tabs>
          <w:tab w:val="left" w:pos="569"/>
        </w:tabs>
        <w:autoSpaceDE w:val="0"/>
        <w:autoSpaceDN w:val="0"/>
        <w:spacing w:after="0" w:line="240" w:lineRule="auto"/>
        <w:ind w:left="143" w:right="145" w:firstLine="0"/>
        <w:contextualSpacing w:val="0"/>
        <w:jc w:val="both"/>
        <w:rPr>
          <w:rFonts w:ascii="Times New Roman" w:hAnsi="Times New Roman"/>
          <w:sz w:val="24"/>
          <w:szCs w:val="24"/>
        </w:rPr>
      </w:pPr>
      <w:r w:rsidRPr="00DE7946">
        <w:rPr>
          <w:rFonts w:ascii="Times New Roman" w:hAnsi="Times New Roman"/>
          <w:sz w:val="24"/>
          <w:szCs w:val="24"/>
        </w:rPr>
        <w:t>Даю согласие на передачу и обработку персональных данных в соответствии с законодательством Российской Федерации.</w:t>
      </w:r>
    </w:p>
    <w:p w:rsidR="00DE7946" w:rsidRPr="00DE7946" w:rsidRDefault="00DE7946" w:rsidP="00A363A3">
      <w:pPr>
        <w:pStyle w:val="af"/>
        <w:widowControl w:val="0"/>
        <w:numPr>
          <w:ilvl w:val="0"/>
          <w:numId w:val="8"/>
        </w:numPr>
        <w:tabs>
          <w:tab w:val="left" w:pos="766"/>
        </w:tabs>
        <w:autoSpaceDE w:val="0"/>
        <w:autoSpaceDN w:val="0"/>
        <w:spacing w:after="0" w:line="240" w:lineRule="auto"/>
        <w:ind w:left="143" w:right="132" w:firstLine="0"/>
        <w:contextualSpacing w:val="0"/>
        <w:jc w:val="both"/>
        <w:rPr>
          <w:rFonts w:ascii="Times New Roman" w:hAnsi="Times New Roman"/>
          <w:sz w:val="24"/>
          <w:szCs w:val="24"/>
        </w:rPr>
      </w:pPr>
      <w:r w:rsidRPr="00DE7946">
        <w:rPr>
          <w:rFonts w:ascii="Times New Roman" w:hAnsi="Times New Roman"/>
          <w:sz w:val="24"/>
          <w:szCs w:val="24"/>
        </w:rPr>
        <w:t>Даю согласие на публикацию (размещение) в информационно- телекоммуникационной сети «Интернет» информации об участнике, о подаваемом пред</w:t>
      </w:r>
      <w:r w:rsidRPr="00DE7946">
        <w:rPr>
          <w:rFonts w:ascii="Times New Roman" w:hAnsi="Times New Roman"/>
          <w:b/>
          <w:sz w:val="24"/>
          <w:szCs w:val="24"/>
        </w:rPr>
        <w:t>л</w:t>
      </w:r>
      <w:r w:rsidRPr="00DE7946">
        <w:rPr>
          <w:rFonts w:ascii="Times New Roman" w:hAnsi="Times New Roman"/>
          <w:sz w:val="24"/>
          <w:szCs w:val="24"/>
        </w:rPr>
        <w:t>ожении (заявке), иной информации, связанной с соответствующим отбором.</w:t>
      </w:r>
    </w:p>
    <w:p w:rsidR="00DE7946" w:rsidRPr="00DE7946" w:rsidRDefault="00DE7946" w:rsidP="00A363A3">
      <w:pPr>
        <w:pStyle w:val="af"/>
        <w:widowControl w:val="0"/>
        <w:numPr>
          <w:ilvl w:val="0"/>
          <w:numId w:val="8"/>
        </w:numPr>
        <w:tabs>
          <w:tab w:val="left" w:pos="579"/>
        </w:tabs>
        <w:autoSpaceDE w:val="0"/>
        <w:autoSpaceDN w:val="0"/>
        <w:spacing w:after="0" w:line="240" w:lineRule="auto"/>
        <w:ind w:left="143" w:right="148" w:firstLine="0"/>
        <w:contextualSpacing w:val="0"/>
        <w:jc w:val="both"/>
        <w:rPr>
          <w:rFonts w:ascii="Times New Roman" w:hAnsi="Times New Roman"/>
          <w:sz w:val="24"/>
          <w:szCs w:val="24"/>
        </w:rPr>
      </w:pPr>
      <w:r w:rsidRPr="00DE7946">
        <w:rPr>
          <w:rFonts w:ascii="Times New Roman" w:hAnsi="Times New Roman"/>
          <w:sz w:val="24"/>
          <w:szCs w:val="24"/>
        </w:rPr>
        <w:t>Подтверждаю соблюдение санитарных требований к содержанию бань, в соответствии с нормами действующего законодательства.</w:t>
      </w:r>
    </w:p>
    <w:p w:rsidR="00DE7946" w:rsidRPr="00DE7946" w:rsidRDefault="00DE7946" w:rsidP="00A363A3">
      <w:pPr>
        <w:pStyle w:val="af"/>
        <w:widowControl w:val="0"/>
        <w:numPr>
          <w:ilvl w:val="0"/>
          <w:numId w:val="8"/>
        </w:numPr>
        <w:tabs>
          <w:tab w:val="left" w:pos="716"/>
        </w:tabs>
        <w:autoSpaceDE w:val="0"/>
        <w:autoSpaceDN w:val="0"/>
        <w:spacing w:after="0" w:line="240" w:lineRule="auto"/>
        <w:ind w:left="143" w:right="143" w:firstLine="0"/>
        <w:contextualSpacing w:val="0"/>
        <w:jc w:val="both"/>
        <w:rPr>
          <w:rFonts w:ascii="Times New Roman" w:hAnsi="Times New Roman"/>
          <w:sz w:val="24"/>
          <w:szCs w:val="24"/>
        </w:rPr>
      </w:pPr>
      <w:r w:rsidRPr="00DE7946">
        <w:rPr>
          <w:rFonts w:ascii="Times New Roman" w:hAnsi="Times New Roman"/>
          <w:sz w:val="24"/>
          <w:szCs w:val="24"/>
        </w:rPr>
        <w:t xml:space="preserve">Вся информация, представленная в заявке достоверна. Со всеми условиями предоставления субсидии ознакомлен, их понимаю и согласен с </w:t>
      </w:r>
      <w:r w:rsidRPr="00DE7946">
        <w:rPr>
          <w:rFonts w:ascii="Times New Roman" w:hAnsi="Times New Roman"/>
          <w:spacing w:val="-2"/>
          <w:sz w:val="24"/>
          <w:szCs w:val="24"/>
        </w:rPr>
        <w:t>ними.</w:t>
      </w:r>
    </w:p>
    <w:tbl>
      <w:tblPr>
        <w:tblStyle w:val="TableNormal"/>
        <w:tblW w:w="9521" w:type="dxa"/>
        <w:tblInd w:w="100" w:type="dxa"/>
        <w:tblLayout w:type="fixed"/>
        <w:tblLook w:val="01E0"/>
      </w:tblPr>
      <w:tblGrid>
        <w:gridCol w:w="2225"/>
        <w:gridCol w:w="5040"/>
        <w:gridCol w:w="2256"/>
      </w:tblGrid>
      <w:tr w:rsidR="00DE7946" w:rsidRPr="00DE7946" w:rsidTr="00DE7946">
        <w:trPr>
          <w:trHeight w:val="377"/>
        </w:trPr>
        <w:tc>
          <w:tcPr>
            <w:tcW w:w="2225" w:type="dxa"/>
          </w:tcPr>
          <w:p w:rsidR="00A363A3" w:rsidRDefault="00A363A3" w:rsidP="00A363A3">
            <w:pPr>
              <w:pStyle w:val="TableParagraph"/>
              <w:ind w:left="50"/>
              <w:rPr>
                <w:rFonts w:cs="Times New Roman"/>
                <w:spacing w:val="-2"/>
                <w:sz w:val="26"/>
                <w:szCs w:val="26"/>
                <w:lang w:val="ru-RU"/>
              </w:rPr>
            </w:pPr>
          </w:p>
          <w:p w:rsidR="00DE7946" w:rsidRPr="00DE7946" w:rsidRDefault="00DE7946" w:rsidP="00A363A3">
            <w:pPr>
              <w:pStyle w:val="TableParagraph"/>
              <w:ind w:left="50"/>
              <w:rPr>
                <w:rFonts w:cs="Times New Roman"/>
                <w:sz w:val="26"/>
                <w:szCs w:val="26"/>
              </w:rPr>
            </w:pPr>
            <w:r w:rsidRPr="00DE7946">
              <w:rPr>
                <w:rFonts w:cs="Times New Roman"/>
                <w:spacing w:val="-2"/>
                <w:sz w:val="26"/>
                <w:szCs w:val="26"/>
              </w:rPr>
              <w:t>Руководитель</w:t>
            </w:r>
          </w:p>
        </w:tc>
        <w:tc>
          <w:tcPr>
            <w:tcW w:w="5040" w:type="dxa"/>
          </w:tcPr>
          <w:p w:rsidR="00A363A3" w:rsidRDefault="00A363A3" w:rsidP="00A363A3">
            <w:pPr>
              <w:pStyle w:val="TableParagraph"/>
              <w:tabs>
                <w:tab w:val="left" w:pos="2129"/>
                <w:tab w:val="left" w:pos="4859"/>
              </w:tabs>
              <w:ind w:left="523"/>
              <w:rPr>
                <w:rFonts w:cs="Times New Roman"/>
                <w:sz w:val="26"/>
                <w:szCs w:val="26"/>
                <w:u w:val="single"/>
                <w:lang w:val="ru-RU"/>
              </w:rPr>
            </w:pPr>
          </w:p>
          <w:p w:rsidR="00DE7946" w:rsidRPr="00DE7946" w:rsidRDefault="00DE7946" w:rsidP="00A363A3">
            <w:pPr>
              <w:pStyle w:val="TableParagraph"/>
              <w:tabs>
                <w:tab w:val="left" w:pos="2129"/>
                <w:tab w:val="left" w:pos="4859"/>
              </w:tabs>
              <w:ind w:left="523"/>
              <w:rPr>
                <w:rFonts w:cs="Times New Roman"/>
                <w:sz w:val="26"/>
                <w:szCs w:val="26"/>
              </w:rPr>
            </w:pPr>
            <w:r w:rsidRPr="00DE7946">
              <w:rPr>
                <w:rFonts w:cs="Times New Roman"/>
                <w:sz w:val="26"/>
                <w:szCs w:val="26"/>
                <w:u w:val="single"/>
              </w:rPr>
              <w:tab/>
            </w:r>
            <w:r w:rsidRPr="00DE7946">
              <w:rPr>
                <w:rFonts w:cs="Times New Roman"/>
                <w:sz w:val="26"/>
                <w:szCs w:val="26"/>
                <w:u w:val="single"/>
              </w:rPr>
              <w:tab/>
            </w:r>
          </w:p>
        </w:tc>
        <w:tc>
          <w:tcPr>
            <w:tcW w:w="2256" w:type="dxa"/>
          </w:tcPr>
          <w:p w:rsidR="00DE7946" w:rsidRPr="00DE7946" w:rsidRDefault="00DE7946" w:rsidP="00A363A3">
            <w:pPr>
              <w:pStyle w:val="TableParagraph"/>
              <w:rPr>
                <w:rFonts w:cs="Times New Roman"/>
                <w:sz w:val="26"/>
                <w:szCs w:val="26"/>
              </w:rPr>
            </w:pPr>
          </w:p>
        </w:tc>
      </w:tr>
      <w:tr w:rsidR="00DE7946" w:rsidRPr="00DE7946" w:rsidTr="00DE7946">
        <w:trPr>
          <w:trHeight w:val="900"/>
        </w:trPr>
        <w:tc>
          <w:tcPr>
            <w:tcW w:w="2225" w:type="dxa"/>
          </w:tcPr>
          <w:p w:rsidR="00DE7946" w:rsidRPr="00DE7946" w:rsidRDefault="00DE7946" w:rsidP="00A363A3">
            <w:pPr>
              <w:pStyle w:val="TableParagraph"/>
              <w:tabs>
                <w:tab w:val="left" w:pos="1087"/>
              </w:tabs>
              <w:ind w:left="50"/>
              <w:rPr>
                <w:rFonts w:cs="Times New Roman"/>
                <w:sz w:val="26"/>
                <w:szCs w:val="26"/>
                <w:lang w:val="ru-RU"/>
              </w:rPr>
            </w:pPr>
            <w:r w:rsidRPr="00DE7946">
              <w:rPr>
                <w:rFonts w:cs="Times New Roman"/>
                <w:spacing w:val="-2"/>
                <w:sz w:val="26"/>
                <w:szCs w:val="26"/>
                <w:lang w:val="ru-RU"/>
              </w:rPr>
              <w:t>подпись</w:t>
            </w:r>
            <w:r w:rsidRPr="00DE7946">
              <w:rPr>
                <w:rFonts w:cs="Times New Roman"/>
                <w:sz w:val="26"/>
                <w:szCs w:val="26"/>
                <w:lang w:val="ru-RU"/>
              </w:rPr>
              <w:tab/>
            </w:r>
            <w:r w:rsidRPr="00DE7946">
              <w:rPr>
                <w:rFonts w:cs="Times New Roman"/>
                <w:spacing w:val="-2"/>
                <w:sz w:val="26"/>
                <w:szCs w:val="26"/>
                <w:lang w:val="ru-RU"/>
              </w:rPr>
              <w:t>Ф.И.О.</w:t>
            </w:r>
          </w:p>
          <w:p w:rsidR="00DE7946" w:rsidRPr="00DE7946" w:rsidRDefault="00DE7946" w:rsidP="00A363A3">
            <w:pPr>
              <w:pStyle w:val="TableParagraph"/>
              <w:rPr>
                <w:rFonts w:cs="Times New Roman"/>
                <w:sz w:val="26"/>
                <w:szCs w:val="26"/>
                <w:lang w:val="ru-RU"/>
              </w:rPr>
            </w:pPr>
          </w:p>
          <w:p w:rsidR="00DE7946" w:rsidRPr="00DE7946" w:rsidRDefault="00DE7946" w:rsidP="00A363A3">
            <w:pPr>
              <w:pStyle w:val="TableParagraph"/>
              <w:ind w:left="50"/>
              <w:rPr>
                <w:rFonts w:cs="Times New Roman"/>
                <w:sz w:val="26"/>
                <w:szCs w:val="26"/>
                <w:lang w:val="ru-RU"/>
              </w:rPr>
            </w:pPr>
            <w:r w:rsidRPr="00DE7946">
              <w:rPr>
                <w:rFonts w:cs="Times New Roman"/>
                <w:spacing w:val="-4"/>
                <w:sz w:val="26"/>
                <w:szCs w:val="26"/>
                <w:lang w:val="ru-RU"/>
              </w:rPr>
              <w:t>М.П.</w:t>
            </w:r>
          </w:p>
        </w:tc>
        <w:tc>
          <w:tcPr>
            <w:tcW w:w="5040" w:type="dxa"/>
          </w:tcPr>
          <w:p w:rsidR="00DE7946" w:rsidRPr="00DE7946" w:rsidRDefault="00DE7946" w:rsidP="00A363A3">
            <w:pPr>
              <w:pStyle w:val="TableParagraph"/>
              <w:rPr>
                <w:rFonts w:cs="Times New Roman"/>
                <w:sz w:val="26"/>
                <w:szCs w:val="26"/>
                <w:lang w:val="ru-RU"/>
              </w:rPr>
            </w:pPr>
          </w:p>
          <w:p w:rsidR="00DE7946" w:rsidRPr="00DE7946" w:rsidRDefault="00DE7946" w:rsidP="00A363A3">
            <w:pPr>
              <w:pStyle w:val="TableParagraph"/>
              <w:ind w:left="497"/>
              <w:jc w:val="center"/>
              <w:rPr>
                <w:rFonts w:cs="Times New Roman"/>
                <w:sz w:val="26"/>
                <w:szCs w:val="26"/>
              </w:rPr>
            </w:pPr>
            <w:r w:rsidRPr="00DE7946">
              <w:rPr>
                <w:rFonts w:cs="Times New Roman"/>
                <w:spacing w:val="-4"/>
                <w:sz w:val="26"/>
                <w:szCs w:val="26"/>
              </w:rPr>
              <w:t>Дата</w:t>
            </w:r>
          </w:p>
        </w:tc>
        <w:tc>
          <w:tcPr>
            <w:tcW w:w="2256" w:type="dxa"/>
          </w:tcPr>
          <w:p w:rsidR="00DE7946" w:rsidRPr="00DE7946" w:rsidRDefault="00DE7946" w:rsidP="00A363A3">
            <w:pPr>
              <w:pStyle w:val="TableParagraph"/>
              <w:tabs>
                <w:tab w:val="left" w:pos="2206"/>
              </w:tabs>
              <w:rPr>
                <w:rFonts w:cs="Times New Roman"/>
                <w:sz w:val="26"/>
                <w:szCs w:val="26"/>
              </w:rPr>
            </w:pPr>
            <w:r w:rsidRPr="00DE7946">
              <w:rPr>
                <w:rFonts w:cs="Times New Roman"/>
                <w:sz w:val="26"/>
                <w:szCs w:val="26"/>
                <w:u w:val="single"/>
              </w:rPr>
              <w:tab/>
            </w:r>
          </w:p>
        </w:tc>
      </w:tr>
    </w:tbl>
    <w:p w:rsidR="00DE7946" w:rsidRPr="006B3126" w:rsidRDefault="009D2D4F" w:rsidP="006B3126">
      <w:pPr>
        <w:pStyle w:val="af0"/>
        <w:ind w:left="0" w:firstLine="0"/>
        <w:jc w:val="left"/>
        <w:rPr>
          <w:sz w:val="26"/>
          <w:szCs w:val="26"/>
        </w:rPr>
      </w:pPr>
      <w:r>
        <w:rPr>
          <w:sz w:val="26"/>
          <w:szCs w:val="26"/>
        </w:rPr>
        <w:pict>
          <v:shape id="docshape16" o:spid="_x0000_s1040" style="position:absolute;margin-left:248.95pt;margin-top:20.4pt;width:140.05pt;height:.1pt;z-index:-251644928;mso-wrap-distance-left:0;mso-wrap-distance-right:0;mso-position-horizontal-relative:page;mso-position-vertical-relative:text" coordorigin="4979,408" coordsize="2801,0" path="m4979,408r2800,e" filled="f" strokeweight=".20106mm">
            <v:path arrowok="t"/>
            <w10:wrap type="topAndBottom" anchorx="page"/>
          </v:shape>
        </w:pict>
      </w:r>
    </w:p>
    <w:p w:rsidR="00A363A3" w:rsidRDefault="00A363A3" w:rsidP="002F3FC9">
      <w:pPr>
        <w:overflowPunct w:val="0"/>
        <w:autoSpaceDE w:val="0"/>
        <w:autoSpaceDN w:val="0"/>
        <w:adjustRightInd w:val="0"/>
        <w:spacing w:after="0" w:line="240" w:lineRule="auto"/>
        <w:jc w:val="right"/>
        <w:rPr>
          <w:rFonts w:ascii="Times New Roman" w:eastAsia="Calibri" w:hAnsi="Times New Roman"/>
          <w:sz w:val="24"/>
          <w:szCs w:val="24"/>
          <w:lang w:eastAsia="ru-RU"/>
        </w:rPr>
      </w:pPr>
    </w:p>
    <w:p w:rsidR="00BD4299" w:rsidRPr="002F3FC9" w:rsidRDefault="00BD4299" w:rsidP="002F3FC9">
      <w:pPr>
        <w:overflowPunct w:val="0"/>
        <w:autoSpaceDE w:val="0"/>
        <w:autoSpaceDN w:val="0"/>
        <w:adjustRightInd w:val="0"/>
        <w:spacing w:after="0" w:line="240" w:lineRule="auto"/>
        <w:jc w:val="right"/>
        <w:rPr>
          <w:rFonts w:ascii="Times New Roman" w:eastAsia="Calibri" w:hAnsi="Times New Roman"/>
          <w:sz w:val="24"/>
          <w:szCs w:val="24"/>
          <w:lang w:eastAsia="ru-RU"/>
        </w:rPr>
      </w:pPr>
      <w:r w:rsidRPr="002F3FC9">
        <w:rPr>
          <w:rFonts w:ascii="Times New Roman" w:eastAsia="Calibri" w:hAnsi="Times New Roman"/>
          <w:sz w:val="24"/>
          <w:szCs w:val="24"/>
          <w:lang w:eastAsia="ru-RU"/>
        </w:rPr>
        <w:t>Приложение № 2</w:t>
      </w:r>
    </w:p>
    <w:p w:rsidR="00BD4299" w:rsidRPr="002F3FC9" w:rsidRDefault="00BD4299" w:rsidP="002F3FC9">
      <w:pPr>
        <w:overflowPunct w:val="0"/>
        <w:autoSpaceDE w:val="0"/>
        <w:autoSpaceDN w:val="0"/>
        <w:adjustRightInd w:val="0"/>
        <w:spacing w:after="0" w:line="240" w:lineRule="auto"/>
        <w:ind w:right="-2"/>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к Порядку, утвержденному</w:t>
      </w:r>
    </w:p>
    <w:p w:rsidR="00BD4299" w:rsidRPr="002F3FC9" w:rsidRDefault="00BD4299" w:rsidP="002F3FC9">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постановлением администрации </w:t>
      </w:r>
    </w:p>
    <w:p w:rsidR="00BD4299" w:rsidRPr="002F3FC9" w:rsidRDefault="00D14813" w:rsidP="002F3FC9">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Вознесенского</w:t>
      </w:r>
      <w:r w:rsidR="00BD4299" w:rsidRPr="002F3FC9">
        <w:rPr>
          <w:rFonts w:ascii="Times New Roman" w:eastAsia="TimesNewRomanPSMT" w:hAnsi="Times New Roman"/>
          <w:sz w:val="24"/>
          <w:szCs w:val="24"/>
          <w:lang w:eastAsia="ru-RU"/>
        </w:rPr>
        <w:t xml:space="preserve"> муниципального округа </w:t>
      </w:r>
    </w:p>
    <w:p w:rsidR="00BD4299" w:rsidRPr="002F3FC9" w:rsidRDefault="00BD4299" w:rsidP="002F3FC9">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Нижегородской области </w:t>
      </w:r>
    </w:p>
    <w:p w:rsidR="002A063E" w:rsidRDefault="00937740" w:rsidP="002F3FC9">
      <w:pPr>
        <w:overflowPunct w:val="0"/>
        <w:autoSpaceDE w:val="0"/>
        <w:autoSpaceDN w:val="0"/>
        <w:adjustRightInd w:val="0"/>
        <w:spacing w:after="0" w:line="240" w:lineRule="auto"/>
        <w:jc w:val="right"/>
        <w:rPr>
          <w:rFonts w:ascii="Times New Roman" w:hAnsi="Times New Roman"/>
          <w:bCs/>
          <w:sz w:val="24"/>
          <w:szCs w:val="24"/>
        </w:rPr>
      </w:pPr>
      <w:r w:rsidRPr="002F3FC9">
        <w:rPr>
          <w:rFonts w:ascii="Times New Roman" w:hAnsi="Times New Roman"/>
          <w:bCs/>
          <w:sz w:val="24"/>
          <w:szCs w:val="24"/>
        </w:rPr>
        <w:t xml:space="preserve">                                                                             </w:t>
      </w:r>
      <w:r w:rsidR="00A161B4" w:rsidRPr="002F3FC9">
        <w:rPr>
          <w:rFonts w:ascii="Times New Roman" w:hAnsi="Times New Roman"/>
          <w:bCs/>
          <w:sz w:val="24"/>
          <w:szCs w:val="24"/>
        </w:rPr>
        <w:t xml:space="preserve">  </w:t>
      </w:r>
      <w:r w:rsidRPr="002F3FC9">
        <w:rPr>
          <w:rFonts w:ascii="Times New Roman" w:hAnsi="Times New Roman"/>
          <w:bCs/>
          <w:sz w:val="24"/>
          <w:szCs w:val="24"/>
        </w:rPr>
        <w:t xml:space="preserve">  </w:t>
      </w:r>
      <w:r w:rsidR="00A161B4" w:rsidRPr="002F3FC9">
        <w:rPr>
          <w:rFonts w:ascii="Times New Roman" w:hAnsi="Times New Roman"/>
          <w:bCs/>
          <w:sz w:val="24"/>
          <w:szCs w:val="24"/>
        </w:rPr>
        <w:t>от 19</w:t>
      </w:r>
      <w:r w:rsidRPr="002F3FC9">
        <w:rPr>
          <w:rFonts w:ascii="Times New Roman" w:hAnsi="Times New Roman"/>
          <w:bCs/>
          <w:sz w:val="24"/>
          <w:szCs w:val="24"/>
        </w:rPr>
        <w:t xml:space="preserve"> </w:t>
      </w:r>
      <w:r w:rsidRPr="002F3FC9">
        <w:rPr>
          <w:rFonts w:ascii="Times New Roman" w:hAnsi="Times New Roman"/>
          <w:sz w:val="24"/>
          <w:szCs w:val="24"/>
        </w:rPr>
        <w:t>марта</w:t>
      </w:r>
      <w:r w:rsidRPr="002F3FC9">
        <w:rPr>
          <w:rFonts w:ascii="Times New Roman" w:hAnsi="Times New Roman"/>
          <w:bCs/>
          <w:sz w:val="24"/>
          <w:szCs w:val="24"/>
        </w:rPr>
        <w:t xml:space="preserve"> 2024 года №</w:t>
      </w:r>
      <w:r w:rsidR="00A161B4" w:rsidRPr="002F3FC9">
        <w:rPr>
          <w:rFonts w:ascii="Times New Roman" w:hAnsi="Times New Roman"/>
          <w:bCs/>
          <w:sz w:val="24"/>
          <w:szCs w:val="24"/>
        </w:rPr>
        <w:t>560</w:t>
      </w:r>
    </w:p>
    <w:p w:rsidR="002F3FC9" w:rsidRDefault="002F3FC9" w:rsidP="002F3FC9">
      <w:pPr>
        <w:overflowPunct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4"/>
          <w:szCs w:val="24"/>
        </w:rPr>
        <w:t>________________ (в новой редакции)</w:t>
      </w:r>
    </w:p>
    <w:p w:rsidR="00937740" w:rsidRPr="0009215F" w:rsidRDefault="00937740" w:rsidP="00937740">
      <w:pPr>
        <w:overflowPunct w:val="0"/>
        <w:autoSpaceDE w:val="0"/>
        <w:autoSpaceDN w:val="0"/>
        <w:adjustRightInd w:val="0"/>
        <w:spacing w:after="0" w:line="240" w:lineRule="auto"/>
        <w:jc w:val="right"/>
        <w:rPr>
          <w:rFonts w:ascii="Times New Roman" w:eastAsia="TimesNewRomanPSMT" w:hAnsi="Times New Roman"/>
          <w:b/>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hAnsi="Times New Roman"/>
          <w:sz w:val="28"/>
          <w:szCs w:val="28"/>
          <w:lang w:eastAsia="ru-RU"/>
        </w:rPr>
      </w:pPr>
    </w:p>
    <w:p w:rsidR="00A363A3" w:rsidRPr="0009215F" w:rsidRDefault="00A363A3" w:rsidP="00A363A3">
      <w:pPr>
        <w:overflowPunct w:val="0"/>
        <w:autoSpaceDE w:val="0"/>
        <w:autoSpaceDN w:val="0"/>
        <w:adjustRightInd w:val="0"/>
        <w:spacing w:after="0" w:line="240" w:lineRule="auto"/>
        <w:jc w:val="center"/>
        <w:rPr>
          <w:rFonts w:ascii="Times New Roman" w:eastAsia="TimesNewRomanPSMT" w:hAnsi="Times New Roman"/>
          <w:b/>
          <w:sz w:val="28"/>
          <w:szCs w:val="28"/>
          <w:lang w:eastAsia="ru-RU"/>
        </w:rPr>
      </w:pPr>
      <w:r w:rsidRPr="0009215F">
        <w:rPr>
          <w:rFonts w:ascii="Times New Roman" w:eastAsia="TimesNewRomanPSMT" w:hAnsi="Times New Roman"/>
          <w:b/>
          <w:sz w:val="28"/>
          <w:szCs w:val="28"/>
          <w:lang w:eastAsia="ru-RU"/>
        </w:rPr>
        <w:t>СПРАВКА</w:t>
      </w:r>
    </w:p>
    <w:p w:rsidR="00A363A3" w:rsidRPr="0009215F" w:rsidRDefault="00A363A3" w:rsidP="00A363A3">
      <w:pPr>
        <w:overflowPunct w:val="0"/>
        <w:autoSpaceDE w:val="0"/>
        <w:autoSpaceDN w:val="0"/>
        <w:adjustRightInd w:val="0"/>
        <w:spacing w:after="0" w:line="240" w:lineRule="auto"/>
        <w:jc w:val="center"/>
        <w:rPr>
          <w:rFonts w:ascii="Times New Roman" w:eastAsia="TimesNewRomanPSMT" w:hAnsi="Times New Roman"/>
          <w:b/>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________________________________________________________________</w:t>
      </w:r>
    </w:p>
    <w:p w:rsidR="00A363A3" w:rsidRPr="0009215F" w:rsidRDefault="00A363A3" w:rsidP="00A363A3">
      <w:pPr>
        <w:overflowPunct w:val="0"/>
        <w:autoSpaceDE w:val="0"/>
        <w:autoSpaceDN w:val="0"/>
        <w:adjustRightInd w:val="0"/>
        <w:spacing w:after="0" w:line="240" w:lineRule="auto"/>
        <w:jc w:val="center"/>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 получатель субсидии)</w:t>
      </w:r>
    </w:p>
    <w:p w:rsidR="00A363A3" w:rsidRPr="0009215F" w:rsidRDefault="00A363A3" w:rsidP="00A363A3">
      <w:pPr>
        <w:tabs>
          <w:tab w:val="left" w:pos="343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по состоянию на «__» _________ 202_ года</w:t>
      </w:r>
    </w:p>
    <w:p w:rsidR="00A363A3" w:rsidRPr="0009215F" w:rsidRDefault="00A363A3" w:rsidP="00A363A3">
      <w:pPr>
        <w:overflowPunct w:val="0"/>
        <w:autoSpaceDE w:val="0"/>
        <w:autoSpaceDN w:val="0"/>
        <w:adjustRightInd w:val="0"/>
        <w:spacing w:after="0" w:line="240" w:lineRule="auto"/>
        <w:rPr>
          <w:rFonts w:ascii="Times New Roman" w:hAnsi="Times New Roman"/>
          <w:sz w:val="28"/>
          <w:szCs w:val="28"/>
          <w:lang w:eastAsia="ru-RU"/>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4"/>
        <w:gridCol w:w="7172"/>
        <w:gridCol w:w="2147"/>
      </w:tblGrid>
      <w:tr w:rsidR="00A363A3" w:rsidRPr="0009215F" w:rsidTr="00DD073A">
        <w:trPr>
          <w:trHeight w:val="507"/>
        </w:trPr>
        <w:tc>
          <w:tcPr>
            <w:tcW w:w="534" w:type="dxa"/>
            <w:tcBorders>
              <w:top w:val="single" w:sz="4" w:space="0" w:color="000000"/>
              <w:left w:val="single" w:sz="4" w:space="0" w:color="000000"/>
              <w:bottom w:val="single" w:sz="4" w:space="0" w:color="000000"/>
              <w:right w:val="single" w:sz="4" w:space="0" w:color="000000"/>
            </w:tcBorders>
            <w:vAlign w:val="center"/>
          </w:tcPr>
          <w:p w:rsidR="00A363A3" w:rsidRPr="0009215F" w:rsidRDefault="00A363A3" w:rsidP="00DD073A">
            <w:pPr>
              <w:overflowPunct w:val="0"/>
              <w:autoSpaceDE w:val="0"/>
              <w:autoSpaceDN w:val="0"/>
              <w:adjustRightInd w:val="0"/>
              <w:spacing w:after="0" w:line="240" w:lineRule="auto"/>
              <w:ind w:right="-288"/>
              <w:jc w:val="both"/>
              <w:rPr>
                <w:rFonts w:ascii="Times New Roman" w:hAnsi="Times New Roman"/>
                <w:sz w:val="28"/>
                <w:szCs w:val="28"/>
                <w:lang w:eastAsia="ru-RU"/>
              </w:rPr>
            </w:pPr>
            <w:r w:rsidRPr="0009215F">
              <w:rPr>
                <w:rFonts w:ascii="Times New Roman" w:hAnsi="Times New Roman"/>
                <w:sz w:val="28"/>
                <w:szCs w:val="28"/>
                <w:lang w:eastAsia="ru-RU"/>
              </w:rPr>
              <w:t>№</w:t>
            </w:r>
          </w:p>
          <w:p w:rsidR="00A363A3" w:rsidRPr="0009215F" w:rsidRDefault="00A363A3" w:rsidP="00DD073A">
            <w:pPr>
              <w:overflowPunct w:val="0"/>
              <w:autoSpaceDE w:val="0"/>
              <w:autoSpaceDN w:val="0"/>
              <w:adjustRightInd w:val="0"/>
              <w:spacing w:after="0" w:line="240" w:lineRule="auto"/>
              <w:ind w:right="-288"/>
              <w:jc w:val="both"/>
              <w:rPr>
                <w:rFonts w:ascii="Times New Roman" w:hAnsi="Times New Roman"/>
                <w:sz w:val="28"/>
                <w:szCs w:val="28"/>
                <w:lang w:eastAsia="ru-RU"/>
              </w:rPr>
            </w:pPr>
            <w:r w:rsidRPr="0009215F">
              <w:rPr>
                <w:rFonts w:ascii="Times New Roman" w:hAnsi="Times New Roman"/>
                <w:sz w:val="28"/>
                <w:szCs w:val="28"/>
                <w:lang w:eastAsia="ru-RU"/>
              </w:rPr>
              <w:t>п/п</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ind w:right="-288"/>
              <w:jc w:val="center"/>
              <w:rPr>
                <w:rFonts w:ascii="Times New Roman" w:hAnsi="Times New Roman"/>
                <w:sz w:val="28"/>
                <w:szCs w:val="28"/>
                <w:lang w:eastAsia="ru-RU"/>
              </w:rPr>
            </w:pPr>
            <w:r w:rsidRPr="0009215F">
              <w:rPr>
                <w:rFonts w:ascii="Times New Roman" w:hAnsi="Times New Roman"/>
                <w:sz w:val="28"/>
                <w:szCs w:val="28"/>
                <w:lang w:eastAsia="ru-RU"/>
              </w:rPr>
              <w:t>Наименование</w:t>
            </w:r>
          </w:p>
        </w:tc>
        <w:tc>
          <w:tcPr>
            <w:tcW w:w="2147"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hAnsi="Times New Roman"/>
                <w:sz w:val="28"/>
                <w:szCs w:val="28"/>
                <w:lang w:eastAsia="ru-RU"/>
              </w:rPr>
              <w:t>Показатель</w:t>
            </w: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1</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Выручка от реализации товаров (работ, услуг) без учета налога на добавленную стоимость за предшествующий календарный год, всего (тыс. рублей)</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p>
        </w:tc>
        <w:tc>
          <w:tcPr>
            <w:tcW w:w="7172"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jc w:val="both"/>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в том числе: по оказанным банным услугам, (тыс. рублей)</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2</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hAnsi="Times New Roman"/>
                <w:sz w:val="28"/>
                <w:szCs w:val="28"/>
                <w:lang w:eastAsia="ru-RU"/>
              </w:rPr>
            </w:pPr>
            <w:r w:rsidRPr="0009215F">
              <w:rPr>
                <w:rFonts w:ascii="Times New Roman" w:eastAsia="TimesNewRomanPSMT" w:hAnsi="Times New Roman"/>
                <w:sz w:val="28"/>
                <w:szCs w:val="28"/>
                <w:lang w:eastAsia="ru-RU"/>
              </w:rPr>
              <w:t>Среднесписочная численность работников за предшествующий календарный год (человек)</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3</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hAnsi="Times New Roman"/>
                <w:sz w:val="28"/>
                <w:szCs w:val="28"/>
                <w:lang w:eastAsia="ru-RU"/>
              </w:rPr>
            </w:pPr>
            <w:r w:rsidRPr="0009215F">
              <w:rPr>
                <w:rFonts w:ascii="Times New Roman" w:eastAsia="TimesNewRomanPSMT" w:hAnsi="Times New Roman"/>
                <w:sz w:val="28"/>
                <w:szCs w:val="28"/>
                <w:lang w:eastAsia="ru-RU"/>
              </w:rPr>
              <w:t>Размер среднемесячной заработной платы на одного работника за предшествующий календарный год  (тыс. рублей)</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rPr>
          <w:trHeight w:val="265"/>
        </w:trPr>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4</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Прибыль (+), убыток (-), всего (тыс. рублей)</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hAnsi="Times New Roman"/>
                <w:sz w:val="28"/>
                <w:szCs w:val="28"/>
                <w:lang w:eastAsia="ru-RU"/>
              </w:rPr>
            </w:pPr>
            <w:r w:rsidRPr="0009215F">
              <w:rPr>
                <w:rFonts w:ascii="Times New Roman" w:eastAsia="TimesNewRomanPSMT" w:hAnsi="Times New Roman"/>
                <w:sz w:val="28"/>
                <w:szCs w:val="28"/>
                <w:lang w:eastAsia="ru-RU"/>
              </w:rPr>
              <w:t>в том числе по банным услугам (тыс. рублей)</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r w:rsidR="00A363A3" w:rsidRPr="0009215F" w:rsidTr="00DD073A">
        <w:tc>
          <w:tcPr>
            <w:tcW w:w="534"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5</w:t>
            </w:r>
          </w:p>
        </w:tc>
        <w:tc>
          <w:tcPr>
            <w:tcW w:w="7172" w:type="dxa"/>
            <w:tcBorders>
              <w:top w:val="single" w:sz="4" w:space="0" w:color="000000"/>
              <w:left w:val="single" w:sz="4" w:space="0" w:color="000000"/>
              <w:bottom w:val="single" w:sz="4" w:space="0" w:color="000000"/>
              <w:right w:val="single" w:sz="4" w:space="0" w:color="000000"/>
            </w:tcBorders>
            <w:hideMark/>
          </w:tcPr>
          <w:p w:rsidR="00A363A3" w:rsidRPr="0009215F" w:rsidRDefault="00A363A3" w:rsidP="00DD073A">
            <w:pPr>
              <w:overflowPunct w:val="0"/>
              <w:autoSpaceDE w:val="0"/>
              <w:autoSpaceDN w:val="0"/>
              <w:adjustRightInd w:val="0"/>
              <w:spacing w:after="0" w:line="240" w:lineRule="auto"/>
              <w:jc w:val="both"/>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Количество посетителей (человек)</w:t>
            </w:r>
          </w:p>
        </w:tc>
        <w:tc>
          <w:tcPr>
            <w:tcW w:w="2147" w:type="dxa"/>
            <w:tcBorders>
              <w:top w:val="single" w:sz="4" w:space="0" w:color="000000"/>
              <w:left w:val="single" w:sz="4" w:space="0" w:color="000000"/>
              <w:bottom w:val="single" w:sz="4" w:space="0" w:color="000000"/>
              <w:right w:val="single" w:sz="4" w:space="0" w:color="000000"/>
            </w:tcBorders>
          </w:tcPr>
          <w:p w:rsidR="00A363A3" w:rsidRPr="0009215F" w:rsidRDefault="00A363A3" w:rsidP="00DD073A">
            <w:pPr>
              <w:overflowPunct w:val="0"/>
              <w:autoSpaceDE w:val="0"/>
              <w:autoSpaceDN w:val="0"/>
              <w:adjustRightInd w:val="0"/>
              <w:spacing w:after="0" w:line="240" w:lineRule="auto"/>
              <w:rPr>
                <w:rFonts w:ascii="Times New Roman" w:hAnsi="Times New Roman"/>
                <w:sz w:val="28"/>
                <w:szCs w:val="28"/>
                <w:lang w:eastAsia="ru-RU"/>
              </w:rPr>
            </w:pPr>
          </w:p>
        </w:tc>
      </w:tr>
    </w:tbl>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Руководитель</w:t>
      </w: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(индивидуальный</w:t>
      </w: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предприниматель)    ____________          ______________________________</w:t>
      </w: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 xml:space="preserve">                                       (подпись)                                         (Ф.И.О.)</w:t>
      </w: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«____»____________20___ г.</w:t>
      </w: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Pr="0009215F" w:rsidRDefault="00A363A3" w:rsidP="00A363A3">
      <w:pPr>
        <w:overflowPunct w:val="0"/>
        <w:autoSpaceDE w:val="0"/>
        <w:autoSpaceDN w:val="0"/>
        <w:adjustRightInd w:val="0"/>
        <w:spacing w:after="0" w:line="240" w:lineRule="auto"/>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 xml:space="preserve">      МП</w:t>
      </w:r>
    </w:p>
    <w:p w:rsidR="00A363A3" w:rsidRPr="0009215F" w:rsidRDefault="00A363A3" w:rsidP="00A363A3">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E3473F" w:rsidRPr="0009215F" w:rsidRDefault="00E3473F" w:rsidP="0009215F">
      <w:pPr>
        <w:overflowPunct w:val="0"/>
        <w:autoSpaceDE w:val="0"/>
        <w:autoSpaceDN w:val="0"/>
        <w:adjustRightInd w:val="0"/>
        <w:spacing w:after="0" w:line="240" w:lineRule="auto"/>
        <w:jc w:val="right"/>
        <w:rPr>
          <w:rFonts w:ascii="Times New Roman" w:eastAsia="TimesNewRomanPSMT" w:hAnsi="Times New Roman"/>
          <w:sz w:val="28"/>
          <w:szCs w:val="28"/>
          <w:lang w:eastAsia="ru-RU"/>
        </w:rPr>
      </w:pPr>
    </w:p>
    <w:p w:rsidR="00A363A3" w:rsidRDefault="00A363A3" w:rsidP="00DD073A">
      <w:pPr>
        <w:overflowPunct w:val="0"/>
        <w:autoSpaceDE w:val="0"/>
        <w:autoSpaceDN w:val="0"/>
        <w:adjustRightInd w:val="0"/>
        <w:spacing w:after="0" w:line="240" w:lineRule="auto"/>
        <w:rPr>
          <w:rFonts w:ascii="Times New Roman" w:eastAsia="TimesNewRomanPSMT" w:hAnsi="Times New Roman"/>
          <w:sz w:val="28"/>
          <w:szCs w:val="28"/>
          <w:lang w:eastAsia="ru-RU"/>
        </w:rPr>
      </w:pPr>
    </w:p>
    <w:p w:rsidR="00A363A3" w:rsidRDefault="00A363A3" w:rsidP="0009215F">
      <w:pPr>
        <w:overflowPunct w:val="0"/>
        <w:autoSpaceDE w:val="0"/>
        <w:autoSpaceDN w:val="0"/>
        <w:adjustRightInd w:val="0"/>
        <w:spacing w:after="0" w:line="240" w:lineRule="auto"/>
        <w:jc w:val="right"/>
        <w:rPr>
          <w:rFonts w:ascii="Times New Roman" w:eastAsia="TimesNewRomanPSMT" w:hAnsi="Times New Roman"/>
          <w:sz w:val="28"/>
          <w:szCs w:val="28"/>
          <w:lang w:eastAsia="ru-RU"/>
        </w:rPr>
      </w:pPr>
    </w:p>
    <w:p w:rsidR="00BD4299" w:rsidRPr="002F3FC9" w:rsidRDefault="00BD4299"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r w:rsidRPr="002F3FC9">
        <w:rPr>
          <w:rFonts w:ascii="Times New Roman" w:eastAsia="Calibri" w:hAnsi="Times New Roman"/>
          <w:sz w:val="24"/>
          <w:szCs w:val="24"/>
          <w:lang w:eastAsia="ru-RU"/>
        </w:rPr>
        <w:t>Приложение № 3</w:t>
      </w:r>
    </w:p>
    <w:p w:rsidR="00BD4299" w:rsidRPr="002F3FC9" w:rsidRDefault="00BD4299" w:rsidP="0009215F">
      <w:pPr>
        <w:overflowPunct w:val="0"/>
        <w:autoSpaceDE w:val="0"/>
        <w:autoSpaceDN w:val="0"/>
        <w:adjustRightInd w:val="0"/>
        <w:spacing w:after="0" w:line="240" w:lineRule="auto"/>
        <w:ind w:right="-2"/>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к Порядку, утвержденному</w:t>
      </w:r>
    </w:p>
    <w:p w:rsidR="00BD4299" w:rsidRPr="002F3FC9" w:rsidRDefault="00BD4299"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постановлением администрации </w:t>
      </w:r>
    </w:p>
    <w:p w:rsidR="00BD4299" w:rsidRPr="002F3FC9" w:rsidRDefault="00D14813"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Вознесенского</w:t>
      </w:r>
      <w:r w:rsidR="00BD4299" w:rsidRPr="002F3FC9">
        <w:rPr>
          <w:rFonts w:ascii="Times New Roman" w:eastAsia="TimesNewRomanPSMT" w:hAnsi="Times New Roman"/>
          <w:sz w:val="24"/>
          <w:szCs w:val="24"/>
          <w:lang w:eastAsia="ru-RU"/>
        </w:rPr>
        <w:t xml:space="preserve"> муниципального округа </w:t>
      </w:r>
    </w:p>
    <w:p w:rsidR="00BD4299" w:rsidRPr="002F3FC9" w:rsidRDefault="00D14813"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Нижегородской области</w:t>
      </w:r>
    </w:p>
    <w:p w:rsidR="002F3FC9" w:rsidRDefault="00841ECC" w:rsidP="0009215F">
      <w:pPr>
        <w:tabs>
          <w:tab w:val="center" w:pos="4677"/>
          <w:tab w:val="right" w:pos="9355"/>
        </w:tabs>
        <w:overflowPunct w:val="0"/>
        <w:autoSpaceDE w:val="0"/>
        <w:autoSpaceDN w:val="0"/>
        <w:adjustRightInd w:val="0"/>
        <w:spacing w:after="0" w:line="240" w:lineRule="auto"/>
        <w:jc w:val="center"/>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                       </w:t>
      </w:r>
      <w:r w:rsidR="00B16B84" w:rsidRP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 xml:space="preserve">       </w:t>
      </w:r>
      <w:r w:rsidR="00B16B84" w:rsidRPr="002F3FC9">
        <w:rPr>
          <w:rFonts w:ascii="Times New Roman" w:eastAsia="TimesNewRomanPSMT" w:hAnsi="Times New Roman"/>
          <w:sz w:val="24"/>
          <w:szCs w:val="24"/>
          <w:lang w:eastAsia="ru-RU"/>
        </w:rPr>
        <w:t xml:space="preserve"> </w:t>
      </w:r>
      <w:r w:rsidR="002F3FC9">
        <w:rPr>
          <w:rFonts w:ascii="Times New Roman" w:eastAsia="TimesNewRomanPSMT" w:hAnsi="Times New Roman"/>
          <w:sz w:val="24"/>
          <w:szCs w:val="24"/>
          <w:lang w:eastAsia="ru-RU"/>
        </w:rPr>
        <w:t xml:space="preserve">         </w:t>
      </w:r>
      <w:r w:rsidRP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от 19</w:t>
      </w:r>
      <w:r w:rsidR="00B16B84" w:rsidRPr="002F3FC9">
        <w:rPr>
          <w:rFonts w:ascii="Times New Roman" w:eastAsia="TimesNewRomanPSMT" w:hAnsi="Times New Roman"/>
          <w:sz w:val="24"/>
          <w:szCs w:val="24"/>
          <w:lang w:eastAsia="ru-RU"/>
        </w:rPr>
        <w:t xml:space="preserve"> марта 2024 года № </w:t>
      </w:r>
      <w:r w:rsidR="00A161B4" w:rsidRPr="002F3FC9">
        <w:rPr>
          <w:rFonts w:ascii="Times New Roman" w:eastAsia="TimesNewRomanPSMT" w:hAnsi="Times New Roman"/>
          <w:sz w:val="24"/>
          <w:szCs w:val="24"/>
          <w:lang w:eastAsia="ru-RU"/>
        </w:rPr>
        <w:t>560</w:t>
      </w:r>
      <w:r w:rsidRPr="002F3FC9">
        <w:rPr>
          <w:rFonts w:ascii="Times New Roman" w:eastAsia="TimesNewRomanPSMT" w:hAnsi="Times New Roman"/>
          <w:sz w:val="24"/>
          <w:szCs w:val="24"/>
          <w:lang w:eastAsia="ru-RU"/>
        </w:rPr>
        <w:t xml:space="preserve"> </w:t>
      </w:r>
    </w:p>
    <w:p w:rsidR="00107315" w:rsidRPr="002F3FC9" w:rsidRDefault="002F3FC9" w:rsidP="002F3FC9">
      <w:pPr>
        <w:tabs>
          <w:tab w:val="center" w:pos="4677"/>
          <w:tab w:val="right" w:pos="9355"/>
        </w:tabs>
        <w:overflowPunct w:val="0"/>
        <w:autoSpaceDE w:val="0"/>
        <w:autoSpaceDN w:val="0"/>
        <w:adjustRightInd w:val="0"/>
        <w:spacing w:after="0" w:line="240" w:lineRule="auto"/>
        <w:jc w:val="right"/>
        <w:rPr>
          <w:rFonts w:ascii="Times New Roman" w:eastAsia="TimesNewRomanPSMT" w:hAnsi="Times New Roman"/>
          <w:sz w:val="24"/>
          <w:szCs w:val="24"/>
          <w:lang w:eastAsia="ru-RU"/>
        </w:rPr>
      </w:pPr>
      <w:r>
        <w:rPr>
          <w:rFonts w:ascii="Times New Roman" w:eastAsia="TimesNewRomanPSMT" w:hAnsi="Times New Roman"/>
          <w:sz w:val="24"/>
          <w:szCs w:val="24"/>
          <w:lang w:eastAsia="ru-RU"/>
        </w:rPr>
        <w:t>______________________ (в новой редакции)</w:t>
      </w:r>
      <w:r w:rsidR="00841ECC" w:rsidRPr="002F3FC9">
        <w:rPr>
          <w:rFonts w:ascii="Times New Roman" w:eastAsia="TimesNewRomanPSMT" w:hAnsi="Times New Roman"/>
          <w:sz w:val="24"/>
          <w:szCs w:val="24"/>
          <w:lang w:eastAsia="ru-RU"/>
        </w:rPr>
        <w:t xml:space="preserve"> </w:t>
      </w:r>
      <w:r w:rsidR="00C173AB" w:rsidRPr="002F3FC9">
        <w:rPr>
          <w:rFonts w:ascii="Times New Roman" w:eastAsia="TimesNewRomanPSMT" w:hAnsi="Times New Roman"/>
          <w:sz w:val="24"/>
          <w:szCs w:val="24"/>
          <w:lang w:eastAsia="ru-RU"/>
        </w:rPr>
        <w:t xml:space="preserve">                                           </w:t>
      </w:r>
      <w:r w:rsidR="00841ECC" w:rsidRPr="002F3FC9">
        <w:rPr>
          <w:rFonts w:ascii="Times New Roman" w:eastAsia="TimesNewRomanPSMT" w:hAnsi="Times New Roman"/>
          <w:sz w:val="24"/>
          <w:szCs w:val="24"/>
          <w:lang w:eastAsia="ru-RU"/>
        </w:rPr>
        <w:t xml:space="preserve"> </w:t>
      </w:r>
    </w:p>
    <w:p w:rsidR="00107315" w:rsidRPr="002F3FC9" w:rsidRDefault="00107315"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p>
    <w:p w:rsidR="00A363A3" w:rsidRDefault="00A363A3" w:rsidP="00A363A3">
      <w:pPr>
        <w:pStyle w:val="af0"/>
        <w:spacing w:before="318"/>
        <w:ind w:left="0" w:firstLine="0"/>
        <w:jc w:val="center"/>
      </w:pPr>
      <w:r>
        <w:rPr>
          <w:spacing w:val="-2"/>
        </w:rPr>
        <w:t>ЗАЯВЛЕНИЕ</w:t>
      </w:r>
    </w:p>
    <w:p w:rsidR="00A363A3" w:rsidRDefault="00A363A3" w:rsidP="00A363A3">
      <w:pPr>
        <w:tabs>
          <w:tab w:val="left" w:pos="2669"/>
          <w:tab w:val="left" w:pos="8707"/>
        </w:tabs>
        <w:spacing w:before="124" w:line="372" w:lineRule="auto"/>
        <w:ind w:left="162" w:right="158"/>
        <w:jc w:val="center"/>
        <w:rPr>
          <w:sz w:val="18"/>
          <w:u w:val="single"/>
        </w:rPr>
      </w:pPr>
      <w:r>
        <w:rPr>
          <w:sz w:val="18"/>
          <w:u w:val="single"/>
        </w:rPr>
        <w:tab/>
      </w:r>
      <w:r>
        <w:rPr>
          <w:sz w:val="18"/>
          <w:u w:val="single"/>
        </w:rPr>
        <w:tab/>
      </w:r>
    </w:p>
    <w:p w:rsidR="00A363A3" w:rsidRPr="00DD073A" w:rsidRDefault="00A363A3" w:rsidP="00A363A3">
      <w:pPr>
        <w:tabs>
          <w:tab w:val="left" w:pos="2669"/>
          <w:tab w:val="left" w:pos="8707"/>
        </w:tabs>
        <w:spacing w:before="124" w:line="372" w:lineRule="auto"/>
        <w:ind w:left="162" w:right="158"/>
        <w:jc w:val="center"/>
        <w:rPr>
          <w:rFonts w:ascii="Times New Roman" w:hAnsi="Times New Roman"/>
          <w:sz w:val="26"/>
          <w:szCs w:val="26"/>
        </w:rPr>
      </w:pPr>
      <w:r w:rsidRPr="00DD073A">
        <w:rPr>
          <w:rFonts w:ascii="Times New Roman" w:hAnsi="Times New Roman"/>
          <w:spacing w:val="-2"/>
          <w:sz w:val="26"/>
          <w:szCs w:val="26"/>
        </w:rPr>
        <w:t>Наименов</w:t>
      </w:r>
      <w:r w:rsidRPr="00DD073A">
        <w:rPr>
          <w:rFonts w:ascii="Times New Roman" w:hAnsi="Times New Roman"/>
          <w:sz w:val="26"/>
          <w:szCs w:val="26"/>
        </w:rPr>
        <w:t>ание заявителя отбора, ИНН</w:t>
      </w:r>
      <w:r w:rsidRPr="00DD073A">
        <w:rPr>
          <w:rFonts w:ascii="Times New Roman" w:hAnsi="Times New Roman"/>
          <w:sz w:val="26"/>
          <w:szCs w:val="26"/>
          <w:u w:val="single"/>
        </w:rPr>
        <w:tab/>
      </w:r>
    </w:p>
    <w:p w:rsidR="00A363A3" w:rsidRPr="00DD073A" w:rsidRDefault="00A363A3" w:rsidP="00A363A3">
      <w:pPr>
        <w:pStyle w:val="af0"/>
        <w:spacing w:before="201"/>
        <w:ind w:right="139" w:firstLine="0"/>
        <w:rPr>
          <w:sz w:val="26"/>
          <w:szCs w:val="26"/>
        </w:rPr>
      </w:pPr>
      <w:r w:rsidRPr="00DD073A">
        <w:rPr>
          <w:sz w:val="26"/>
          <w:szCs w:val="26"/>
        </w:rPr>
        <w:t xml:space="preserve">о перечислении субсидии на возмещение недополученных доходов в связи с оказанием услуг бань населению на </w:t>
      </w:r>
      <w:r w:rsidRPr="00DD073A">
        <w:rPr>
          <w:color w:val="0D0D0D"/>
          <w:sz w:val="26"/>
          <w:szCs w:val="26"/>
        </w:rPr>
        <w:t xml:space="preserve">территории Вознесенского муниципального округа Нижегородской </w:t>
      </w:r>
      <w:r w:rsidRPr="00DD073A">
        <w:rPr>
          <w:sz w:val="26"/>
          <w:szCs w:val="26"/>
        </w:rPr>
        <w:t>области</w:t>
      </w:r>
    </w:p>
    <w:p w:rsidR="00A363A3" w:rsidRPr="00DD073A" w:rsidRDefault="00A363A3" w:rsidP="00A363A3">
      <w:pPr>
        <w:pStyle w:val="af0"/>
        <w:tabs>
          <w:tab w:val="left" w:pos="2479"/>
          <w:tab w:val="left" w:pos="3179"/>
        </w:tabs>
        <w:spacing w:line="321" w:lineRule="exact"/>
        <w:ind w:left="4" w:firstLine="0"/>
        <w:jc w:val="center"/>
        <w:rPr>
          <w:sz w:val="26"/>
          <w:szCs w:val="26"/>
        </w:rPr>
      </w:pPr>
      <w:r w:rsidRPr="00DD073A">
        <w:rPr>
          <w:spacing w:val="-5"/>
          <w:sz w:val="26"/>
          <w:szCs w:val="26"/>
        </w:rPr>
        <w:t>за</w:t>
      </w:r>
      <w:r w:rsidRPr="00DD073A">
        <w:rPr>
          <w:sz w:val="26"/>
          <w:szCs w:val="26"/>
          <w:u w:val="single"/>
        </w:rPr>
        <w:tab/>
      </w:r>
      <w:r w:rsidRPr="00DD073A">
        <w:rPr>
          <w:spacing w:val="-5"/>
          <w:sz w:val="26"/>
          <w:szCs w:val="26"/>
        </w:rPr>
        <w:t>202</w:t>
      </w:r>
      <w:r w:rsidRPr="00DD073A">
        <w:rPr>
          <w:sz w:val="26"/>
          <w:szCs w:val="26"/>
          <w:u w:val="single"/>
        </w:rPr>
        <w:tab/>
      </w:r>
      <w:r w:rsidRPr="00DD073A">
        <w:rPr>
          <w:spacing w:val="-5"/>
          <w:sz w:val="26"/>
          <w:szCs w:val="26"/>
        </w:rPr>
        <w:t>г.</w:t>
      </w:r>
    </w:p>
    <w:p w:rsidR="00A363A3" w:rsidRPr="00DD073A" w:rsidRDefault="00A363A3" w:rsidP="00A363A3">
      <w:pPr>
        <w:pStyle w:val="af0"/>
        <w:ind w:left="0" w:firstLine="0"/>
        <w:jc w:val="left"/>
        <w:rPr>
          <w:sz w:val="20"/>
          <w:szCs w:val="20"/>
        </w:rPr>
      </w:pPr>
    </w:p>
    <w:p w:rsidR="00A363A3" w:rsidRDefault="00A363A3" w:rsidP="00A363A3">
      <w:pPr>
        <w:pStyle w:val="af0"/>
        <w:spacing w:before="185"/>
        <w:ind w:left="0" w:firstLine="0"/>
        <w:jc w:val="left"/>
        <w:rPr>
          <w:sz w:val="20"/>
        </w:rPr>
      </w:pPr>
    </w:p>
    <w:tbl>
      <w:tblPr>
        <w:tblStyle w:val="TableNormal"/>
        <w:tblW w:w="935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7230"/>
        <w:gridCol w:w="1699"/>
      </w:tblGrid>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jc w:val="center"/>
              <w:rPr>
                <w:sz w:val="26"/>
                <w:szCs w:val="26"/>
              </w:rPr>
            </w:pPr>
            <w:r w:rsidRPr="00A363A3">
              <w:rPr>
                <w:sz w:val="26"/>
                <w:szCs w:val="26"/>
              </w:rPr>
              <w:t>Наименование</w:t>
            </w:r>
            <w:r w:rsidRPr="00A363A3">
              <w:rPr>
                <w:sz w:val="26"/>
                <w:szCs w:val="26"/>
                <w:lang w:val="ru-RU"/>
              </w:rPr>
              <w:t xml:space="preserve"> </w:t>
            </w:r>
            <w:r w:rsidRPr="00A363A3">
              <w:rPr>
                <w:spacing w:val="-2"/>
                <w:sz w:val="26"/>
                <w:szCs w:val="26"/>
              </w:rPr>
              <w:t>показателя.</w:t>
            </w:r>
          </w:p>
        </w:tc>
        <w:tc>
          <w:tcPr>
            <w:tcW w:w="1699" w:type="dxa"/>
          </w:tcPr>
          <w:p w:rsidR="00A363A3" w:rsidRPr="00A363A3" w:rsidRDefault="00A363A3" w:rsidP="00DD073A">
            <w:pPr>
              <w:pStyle w:val="TableParagraph"/>
              <w:spacing w:line="301" w:lineRule="exact"/>
              <w:ind w:left="295"/>
              <w:rPr>
                <w:sz w:val="26"/>
                <w:szCs w:val="26"/>
              </w:rPr>
            </w:pPr>
            <w:r w:rsidRPr="00A363A3">
              <w:rPr>
                <w:spacing w:val="-2"/>
                <w:sz w:val="26"/>
                <w:szCs w:val="26"/>
              </w:rPr>
              <w:t>Значение</w:t>
            </w:r>
          </w:p>
        </w:tc>
      </w:tr>
      <w:tr w:rsidR="00A363A3" w:rsidRPr="00A363A3" w:rsidTr="00A363A3">
        <w:trPr>
          <w:trHeight w:val="321"/>
        </w:trPr>
        <w:tc>
          <w:tcPr>
            <w:tcW w:w="427" w:type="dxa"/>
          </w:tcPr>
          <w:p w:rsidR="00A363A3" w:rsidRPr="00A363A3" w:rsidRDefault="00A363A3" w:rsidP="00DD073A">
            <w:pPr>
              <w:pStyle w:val="TableParagraph"/>
              <w:spacing w:line="301" w:lineRule="exact"/>
              <w:ind w:left="11"/>
              <w:jc w:val="center"/>
              <w:rPr>
                <w:sz w:val="26"/>
                <w:szCs w:val="26"/>
              </w:rPr>
            </w:pPr>
            <w:r w:rsidRPr="00A363A3">
              <w:rPr>
                <w:spacing w:val="-10"/>
                <w:sz w:val="26"/>
                <w:szCs w:val="26"/>
              </w:rPr>
              <w:t>1</w:t>
            </w:r>
          </w:p>
        </w:tc>
        <w:tc>
          <w:tcPr>
            <w:tcW w:w="7230" w:type="dxa"/>
          </w:tcPr>
          <w:p w:rsidR="00A363A3" w:rsidRPr="00A363A3" w:rsidRDefault="00A363A3" w:rsidP="00DD073A">
            <w:pPr>
              <w:pStyle w:val="TableParagraph"/>
              <w:spacing w:line="301" w:lineRule="exact"/>
              <w:ind w:left="105"/>
              <w:rPr>
                <w:sz w:val="26"/>
                <w:szCs w:val="26"/>
                <w:lang w:val="ru-RU"/>
              </w:rPr>
            </w:pPr>
            <w:r w:rsidRPr="00A363A3">
              <w:rPr>
                <w:sz w:val="26"/>
                <w:szCs w:val="26"/>
                <w:lang w:val="ru-RU"/>
              </w:rPr>
              <w:t xml:space="preserve">Количество помывок в отделениях бань, </w:t>
            </w:r>
            <w:r w:rsidRPr="00A363A3">
              <w:rPr>
                <w:spacing w:val="-5"/>
                <w:sz w:val="26"/>
                <w:szCs w:val="26"/>
                <w:lang w:val="ru-RU"/>
              </w:rPr>
              <w:t>ед</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21"/>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spacing w:line="301" w:lineRule="exact"/>
              <w:ind w:left="105"/>
              <w:rPr>
                <w:sz w:val="26"/>
                <w:szCs w:val="26"/>
                <w:lang w:val="ru-RU"/>
              </w:rPr>
            </w:pPr>
            <w:r w:rsidRPr="00A363A3">
              <w:rPr>
                <w:sz w:val="26"/>
                <w:szCs w:val="26"/>
                <w:lang w:val="ru-RU"/>
              </w:rPr>
              <w:t xml:space="preserve">вт.ч.в разрезе утвержденных тарифов, </w:t>
            </w:r>
            <w:r w:rsidRPr="00A363A3">
              <w:rPr>
                <w:spacing w:val="-5"/>
                <w:sz w:val="26"/>
                <w:szCs w:val="26"/>
                <w:lang w:val="ru-RU"/>
              </w:rPr>
              <w:t>ед</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23"/>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rPr>
                <w:sz w:val="26"/>
                <w:szCs w:val="26"/>
                <w:lang w:val="ru-RU"/>
              </w:rPr>
            </w:pP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21"/>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rPr>
                <w:sz w:val="26"/>
                <w:szCs w:val="26"/>
                <w:lang w:val="ru-RU"/>
              </w:rPr>
            </w:pP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645"/>
        </w:trPr>
        <w:tc>
          <w:tcPr>
            <w:tcW w:w="427" w:type="dxa"/>
          </w:tcPr>
          <w:p w:rsidR="00A363A3" w:rsidRPr="00A363A3" w:rsidRDefault="00A363A3" w:rsidP="00DD073A">
            <w:pPr>
              <w:pStyle w:val="TableParagraph"/>
              <w:ind w:left="11"/>
              <w:jc w:val="center"/>
              <w:rPr>
                <w:sz w:val="26"/>
                <w:szCs w:val="26"/>
              </w:rPr>
            </w:pPr>
            <w:r w:rsidRPr="00A363A3">
              <w:rPr>
                <w:spacing w:val="-10"/>
                <w:sz w:val="26"/>
                <w:szCs w:val="26"/>
              </w:rPr>
              <w:t>2</w:t>
            </w:r>
          </w:p>
        </w:tc>
        <w:tc>
          <w:tcPr>
            <w:tcW w:w="7230" w:type="dxa"/>
          </w:tcPr>
          <w:p w:rsidR="00A363A3" w:rsidRPr="00A363A3" w:rsidRDefault="00A363A3" w:rsidP="00DD073A">
            <w:pPr>
              <w:pStyle w:val="TableParagraph"/>
              <w:spacing w:line="322" w:lineRule="exact"/>
              <w:ind w:left="105"/>
              <w:rPr>
                <w:sz w:val="26"/>
                <w:szCs w:val="26"/>
                <w:lang w:val="ru-RU"/>
              </w:rPr>
            </w:pPr>
            <w:r w:rsidRPr="00A363A3">
              <w:rPr>
                <w:sz w:val="26"/>
                <w:szCs w:val="26"/>
                <w:lang w:val="ru-RU"/>
              </w:rPr>
              <w:t>Доход от предоставления услуг по помывке в бане по установленному тарифу, руб</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642"/>
        </w:trPr>
        <w:tc>
          <w:tcPr>
            <w:tcW w:w="427" w:type="dxa"/>
          </w:tcPr>
          <w:p w:rsidR="00A363A3" w:rsidRPr="00A363A3" w:rsidRDefault="00A363A3" w:rsidP="00DD073A">
            <w:pPr>
              <w:pStyle w:val="TableParagraph"/>
              <w:ind w:left="11"/>
              <w:jc w:val="center"/>
              <w:rPr>
                <w:sz w:val="26"/>
                <w:szCs w:val="26"/>
              </w:rPr>
            </w:pPr>
            <w:r w:rsidRPr="00A363A3">
              <w:rPr>
                <w:spacing w:val="-10"/>
                <w:sz w:val="26"/>
                <w:szCs w:val="26"/>
              </w:rPr>
              <w:t>3</w:t>
            </w:r>
          </w:p>
        </w:tc>
        <w:tc>
          <w:tcPr>
            <w:tcW w:w="7230" w:type="dxa"/>
          </w:tcPr>
          <w:p w:rsidR="00A363A3" w:rsidRPr="00A363A3" w:rsidRDefault="00A363A3" w:rsidP="00DD073A">
            <w:pPr>
              <w:pStyle w:val="TableParagraph"/>
              <w:spacing w:line="322" w:lineRule="exact"/>
              <w:ind w:left="105"/>
              <w:rPr>
                <w:sz w:val="26"/>
                <w:szCs w:val="26"/>
                <w:lang w:val="ru-RU"/>
              </w:rPr>
            </w:pPr>
            <w:r w:rsidRPr="00A363A3">
              <w:rPr>
                <w:sz w:val="26"/>
                <w:szCs w:val="26"/>
                <w:lang w:val="ru-RU"/>
              </w:rPr>
              <w:t>Размер экономически обоснованного тарифа на услуги по помывке в отделении бань руб</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644"/>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tabs>
                <w:tab w:val="left" w:pos="1959"/>
                <w:tab w:val="left" w:pos="4022"/>
                <w:tab w:val="left" w:pos="5001"/>
                <w:tab w:val="left" w:pos="5612"/>
                <w:tab w:val="left" w:pos="6983"/>
              </w:tabs>
              <w:spacing w:line="322" w:lineRule="exact"/>
              <w:ind w:left="105" w:right="101"/>
              <w:rPr>
                <w:sz w:val="26"/>
                <w:szCs w:val="26"/>
                <w:lang w:val="ru-RU"/>
              </w:rPr>
            </w:pPr>
            <w:r w:rsidRPr="00A363A3">
              <w:rPr>
                <w:spacing w:val="-2"/>
                <w:sz w:val="26"/>
                <w:szCs w:val="26"/>
                <w:lang w:val="ru-RU"/>
              </w:rPr>
              <w:t>Фактическая</w:t>
            </w:r>
            <w:r w:rsidRPr="00A363A3">
              <w:rPr>
                <w:sz w:val="26"/>
                <w:szCs w:val="26"/>
                <w:lang w:val="ru-RU"/>
              </w:rPr>
              <w:tab/>
            </w:r>
            <w:r w:rsidRPr="00A363A3">
              <w:rPr>
                <w:spacing w:val="-2"/>
                <w:sz w:val="26"/>
                <w:szCs w:val="26"/>
                <w:lang w:val="ru-RU"/>
              </w:rPr>
              <w:t>себестоимость</w:t>
            </w:r>
            <w:r w:rsidRPr="00A363A3">
              <w:rPr>
                <w:sz w:val="26"/>
                <w:szCs w:val="26"/>
                <w:lang w:val="ru-RU"/>
              </w:rPr>
              <w:tab/>
            </w:r>
            <w:r w:rsidRPr="00A363A3">
              <w:rPr>
                <w:spacing w:val="-4"/>
                <w:sz w:val="26"/>
                <w:szCs w:val="26"/>
                <w:lang w:val="ru-RU"/>
              </w:rPr>
              <w:t>услуг</w:t>
            </w:r>
            <w:r w:rsidRPr="00A363A3">
              <w:rPr>
                <w:sz w:val="26"/>
                <w:szCs w:val="26"/>
                <w:lang w:val="ru-RU"/>
              </w:rPr>
              <w:tab/>
            </w:r>
            <w:r w:rsidRPr="00A363A3">
              <w:rPr>
                <w:spacing w:val="-6"/>
                <w:sz w:val="26"/>
                <w:szCs w:val="26"/>
                <w:lang w:val="ru-RU"/>
              </w:rPr>
              <w:t>по</w:t>
            </w:r>
            <w:r w:rsidRPr="00A363A3">
              <w:rPr>
                <w:sz w:val="26"/>
                <w:szCs w:val="26"/>
                <w:lang w:val="ru-RU"/>
              </w:rPr>
              <w:tab/>
            </w:r>
            <w:r w:rsidRPr="00A363A3">
              <w:rPr>
                <w:spacing w:val="-2"/>
                <w:sz w:val="26"/>
                <w:szCs w:val="26"/>
                <w:lang w:val="ru-RU"/>
              </w:rPr>
              <w:t>помывке</w:t>
            </w:r>
            <w:r w:rsidRPr="00A363A3">
              <w:rPr>
                <w:sz w:val="26"/>
                <w:szCs w:val="26"/>
                <w:lang w:val="ru-RU"/>
              </w:rPr>
              <w:tab/>
            </w:r>
            <w:r w:rsidRPr="00A363A3">
              <w:rPr>
                <w:spacing w:val="-10"/>
                <w:sz w:val="26"/>
                <w:szCs w:val="26"/>
                <w:lang w:val="ru-RU"/>
              </w:rPr>
              <w:t xml:space="preserve">в </w:t>
            </w:r>
            <w:r w:rsidRPr="00A363A3">
              <w:rPr>
                <w:sz w:val="26"/>
                <w:szCs w:val="26"/>
                <w:lang w:val="ru-RU"/>
              </w:rPr>
              <w:t>отделении бань (с учетом раздельного учета затрат)руб</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21"/>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Объем</w:t>
            </w:r>
            <w:r w:rsidRPr="00A363A3">
              <w:rPr>
                <w:sz w:val="26"/>
                <w:szCs w:val="26"/>
                <w:lang w:val="ru-RU"/>
              </w:rPr>
              <w:t xml:space="preserve"> </w:t>
            </w:r>
            <w:r w:rsidRPr="00A363A3">
              <w:rPr>
                <w:sz w:val="26"/>
                <w:szCs w:val="26"/>
              </w:rPr>
              <w:t>потребленных</w:t>
            </w:r>
            <w:r w:rsidRPr="00A363A3">
              <w:rPr>
                <w:sz w:val="26"/>
                <w:szCs w:val="26"/>
                <w:lang w:val="ru-RU"/>
              </w:rPr>
              <w:t xml:space="preserve"> </w:t>
            </w:r>
            <w:r w:rsidRPr="00A363A3">
              <w:rPr>
                <w:sz w:val="26"/>
                <w:szCs w:val="26"/>
              </w:rPr>
              <w:t>коммунальных</w:t>
            </w:r>
            <w:r w:rsidRPr="00A363A3">
              <w:rPr>
                <w:sz w:val="26"/>
                <w:szCs w:val="26"/>
                <w:lang w:val="ru-RU"/>
              </w:rPr>
              <w:t xml:space="preserve"> </w:t>
            </w:r>
            <w:r w:rsidRPr="00A363A3">
              <w:rPr>
                <w:spacing w:val="-2"/>
                <w:sz w:val="26"/>
                <w:szCs w:val="26"/>
              </w:rPr>
              <w:t>ресурсов</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Холодное</w:t>
            </w:r>
            <w:r w:rsidRPr="00A363A3">
              <w:rPr>
                <w:sz w:val="26"/>
                <w:szCs w:val="26"/>
                <w:lang w:val="ru-RU"/>
              </w:rPr>
              <w:t xml:space="preserve"> </w:t>
            </w:r>
            <w:r w:rsidRPr="00A363A3">
              <w:rPr>
                <w:sz w:val="26"/>
                <w:szCs w:val="26"/>
              </w:rPr>
              <w:t>водоснабжение,</w:t>
            </w:r>
            <w:r w:rsidRPr="00A363A3">
              <w:rPr>
                <w:sz w:val="26"/>
                <w:szCs w:val="26"/>
                <w:lang w:val="ru-RU"/>
              </w:rPr>
              <w:t xml:space="preserve"> </w:t>
            </w:r>
            <w:r w:rsidRPr="00A363A3">
              <w:rPr>
                <w:sz w:val="26"/>
                <w:szCs w:val="26"/>
              </w:rPr>
              <w:t>м</w:t>
            </w:r>
            <w:r w:rsidRPr="00A363A3">
              <w:rPr>
                <w:spacing w:val="-5"/>
                <w:sz w:val="26"/>
                <w:szCs w:val="26"/>
              </w:rPr>
              <w:t>куб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4" w:lineRule="exact"/>
              <w:ind w:left="105"/>
              <w:rPr>
                <w:sz w:val="26"/>
                <w:szCs w:val="26"/>
              </w:rPr>
            </w:pPr>
            <w:r w:rsidRPr="00A363A3">
              <w:rPr>
                <w:sz w:val="26"/>
                <w:szCs w:val="26"/>
              </w:rPr>
              <w:t>Горячее</w:t>
            </w:r>
            <w:r w:rsidRPr="00A363A3">
              <w:rPr>
                <w:sz w:val="26"/>
                <w:szCs w:val="26"/>
                <w:lang w:val="ru-RU"/>
              </w:rPr>
              <w:t xml:space="preserve"> </w:t>
            </w:r>
            <w:r w:rsidRPr="00A363A3">
              <w:rPr>
                <w:sz w:val="26"/>
                <w:szCs w:val="26"/>
              </w:rPr>
              <w:t>водоснабжение,м</w:t>
            </w:r>
            <w:r w:rsidRPr="00A363A3">
              <w:rPr>
                <w:spacing w:val="-5"/>
                <w:sz w:val="26"/>
                <w:szCs w:val="26"/>
              </w:rPr>
              <w:t xml:space="preserve"> куб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Водоотведение,</w:t>
            </w:r>
            <w:r w:rsidRPr="00A363A3">
              <w:rPr>
                <w:sz w:val="26"/>
                <w:szCs w:val="26"/>
                <w:lang w:val="ru-RU"/>
              </w:rPr>
              <w:t xml:space="preserve"> </w:t>
            </w:r>
            <w:r w:rsidRPr="00A363A3">
              <w:rPr>
                <w:sz w:val="26"/>
                <w:szCs w:val="26"/>
              </w:rPr>
              <w:t>м</w:t>
            </w:r>
            <w:r w:rsidRPr="00A363A3">
              <w:rPr>
                <w:spacing w:val="-5"/>
                <w:sz w:val="26"/>
                <w:szCs w:val="26"/>
              </w:rPr>
              <w:t>куб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Теплоэнергия,</w:t>
            </w:r>
            <w:r w:rsidRPr="00A363A3">
              <w:rPr>
                <w:sz w:val="26"/>
                <w:szCs w:val="26"/>
                <w:lang w:val="ru-RU"/>
              </w:rPr>
              <w:t xml:space="preserve"> </w:t>
            </w:r>
            <w:r w:rsidRPr="00A363A3">
              <w:rPr>
                <w:spacing w:val="-4"/>
                <w:sz w:val="26"/>
                <w:szCs w:val="26"/>
              </w:rPr>
              <w:t>Гкал</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lang w:val="ru-RU"/>
              </w:rPr>
            </w:pPr>
            <w:r w:rsidRPr="00A363A3">
              <w:rPr>
                <w:sz w:val="26"/>
                <w:szCs w:val="26"/>
                <w:lang w:val="ru-RU"/>
              </w:rPr>
              <w:t>Газ, тыс.т.усл.</w:t>
            </w:r>
            <w:r w:rsidRPr="00A363A3">
              <w:rPr>
                <w:spacing w:val="-2"/>
                <w:sz w:val="26"/>
                <w:szCs w:val="26"/>
                <w:lang w:val="ru-RU"/>
              </w:rPr>
              <w:t xml:space="preserve"> топлива</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23"/>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z w:val="26"/>
                <w:szCs w:val="26"/>
              </w:rPr>
              <w:t>Электроэнергия,</w:t>
            </w:r>
            <w:r w:rsidRPr="00A363A3">
              <w:rPr>
                <w:sz w:val="26"/>
                <w:szCs w:val="26"/>
                <w:lang w:val="ru-RU"/>
              </w:rPr>
              <w:t xml:space="preserve"> </w:t>
            </w:r>
            <w:r w:rsidRPr="00A363A3">
              <w:rPr>
                <w:spacing w:val="-5"/>
                <w:sz w:val="26"/>
                <w:szCs w:val="26"/>
              </w:rPr>
              <w:t>кВт</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ТКО,м</w:t>
            </w:r>
            <w:r w:rsidRPr="00A363A3">
              <w:rPr>
                <w:spacing w:val="-5"/>
                <w:sz w:val="26"/>
                <w:szCs w:val="26"/>
              </w:rPr>
              <w:t>куб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Стоимость</w:t>
            </w:r>
            <w:r w:rsidRPr="00A363A3">
              <w:rPr>
                <w:sz w:val="26"/>
                <w:szCs w:val="26"/>
                <w:lang w:val="ru-RU"/>
              </w:rPr>
              <w:t xml:space="preserve"> </w:t>
            </w:r>
            <w:r w:rsidRPr="00A363A3">
              <w:rPr>
                <w:sz w:val="26"/>
                <w:szCs w:val="26"/>
              </w:rPr>
              <w:t>коммунальных</w:t>
            </w:r>
            <w:r w:rsidRPr="00A363A3">
              <w:rPr>
                <w:sz w:val="26"/>
                <w:szCs w:val="26"/>
                <w:lang w:val="ru-RU"/>
              </w:rPr>
              <w:t xml:space="preserve"> </w:t>
            </w:r>
            <w:r w:rsidRPr="00A363A3">
              <w:rPr>
                <w:sz w:val="26"/>
                <w:szCs w:val="26"/>
              </w:rPr>
              <w:t>услуг,</w:t>
            </w:r>
            <w:r w:rsidRPr="00A363A3">
              <w:rPr>
                <w:spacing w:val="-5"/>
                <w:sz w:val="26"/>
                <w:szCs w:val="26"/>
              </w:rPr>
              <w:t>руб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z w:val="26"/>
                <w:szCs w:val="26"/>
              </w:rPr>
              <w:t>Холодное</w:t>
            </w:r>
            <w:r w:rsidRPr="00A363A3">
              <w:rPr>
                <w:sz w:val="26"/>
                <w:szCs w:val="26"/>
                <w:lang w:val="ru-RU"/>
              </w:rPr>
              <w:t xml:space="preserve"> </w:t>
            </w:r>
            <w:r w:rsidRPr="00A363A3">
              <w:rPr>
                <w:spacing w:val="-2"/>
                <w:sz w:val="26"/>
                <w:szCs w:val="26"/>
              </w:rPr>
              <w:t>водоснабжение</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z w:val="26"/>
                <w:szCs w:val="26"/>
              </w:rPr>
              <w:t>Горячее</w:t>
            </w:r>
            <w:r w:rsidRPr="00A363A3">
              <w:rPr>
                <w:sz w:val="26"/>
                <w:szCs w:val="26"/>
                <w:lang w:val="ru-RU"/>
              </w:rPr>
              <w:t xml:space="preserve"> </w:t>
            </w:r>
            <w:r w:rsidRPr="00A363A3">
              <w:rPr>
                <w:spacing w:val="-2"/>
                <w:sz w:val="26"/>
                <w:szCs w:val="26"/>
              </w:rPr>
              <w:t>водоснабжение</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pacing w:val="-2"/>
                <w:sz w:val="26"/>
                <w:szCs w:val="26"/>
              </w:rPr>
              <w:t>Водоотведение</w:t>
            </w:r>
          </w:p>
        </w:tc>
        <w:tc>
          <w:tcPr>
            <w:tcW w:w="1699" w:type="dxa"/>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pacing w:val="-2"/>
                <w:sz w:val="26"/>
                <w:szCs w:val="26"/>
              </w:rPr>
              <w:t>Теплоэнергия</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pacing w:val="-5"/>
                <w:sz w:val="26"/>
                <w:szCs w:val="26"/>
              </w:rPr>
              <w:t>Газ</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line="301" w:lineRule="exact"/>
              <w:ind w:left="105"/>
              <w:rPr>
                <w:sz w:val="26"/>
                <w:szCs w:val="26"/>
              </w:rPr>
            </w:pPr>
            <w:r w:rsidRPr="00A363A3">
              <w:rPr>
                <w:spacing w:val="-2"/>
                <w:sz w:val="26"/>
                <w:szCs w:val="26"/>
              </w:rPr>
              <w:t>Электроэнергия</w:t>
            </w:r>
          </w:p>
        </w:tc>
        <w:tc>
          <w:tcPr>
            <w:tcW w:w="1699" w:type="dxa"/>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pacing w:val="-5"/>
                <w:sz w:val="26"/>
                <w:szCs w:val="26"/>
              </w:rPr>
              <w:t>ТКО</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Borders>
              <w:bottom w:val="single" w:sz="4" w:space="0" w:color="auto"/>
            </w:tcBorders>
          </w:tcPr>
          <w:p w:rsidR="00A363A3" w:rsidRPr="00A363A3" w:rsidRDefault="00A363A3" w:rsidP="00DD073A">
            <w:pPr>
              <w:pStyle w:val="TableParagraph"/>
              <w:rPr>
                <w:sz w:val="26"/>
                <w:szCs w:val="26"/>
              </w:rPr>
            </w:pPr>
          </w:p>
        </w:tc>
        <w:tc>
          <w:tcPr>
            <w:tcW w:w="7230" w:type="dxa"/>
            <w:tcBorders>
              <w:bottom w:val="single" w:sz="4" w:space="0" w:color="auto"/>
            </w:tcBorders>
          </w:tcPr>
          <w:p w:rsidR="00A363A3" w:rsidRPr="00A363A3" w:rsidRDefault="00A363A3" w:rsidP="00DD073A">
            <w:pPr>
              <w:pStyle w:val="TableParagraph"/>
              <w:spacing w:line="301" w:lineRule="exact"/>
              <w:ind w:left="105"/>
              <w:rPr>
                <w:sz w:val="26"/>
                <w:szCs w:val="26"/>
              </w:rPr>
            </w:pPr>
            <w:r w:rsidRPr="00A363A3">
              <w:rPr>
                <w:spacing w:val="-2"/>
                <w:sz w:val="26"/>
                <w:szCs w:val="26"/>
              </w:rPr>
              <w:t>ФОТ,руб</w:t>
            </w:r>
          </w:p>
        </w:tc>
        <w:tc>
          <w:tcPr>
            <w:tcW w:w="1699" w:type="dxa"/>
            <w:tcBorders>
              <w:bottom w:val="single" w:sz="4" w:space="0" w:color="auto"/>
            </w:tcBorders>
          </w:tcPr>
          <w:p w:rsidR="00A363A3" w:rsidRPr="00A363A3" w:rsidRDefault="00A363A3" w:rsidP="00DD073A">
            <w:pPr>
              <w:pStyle w:val="TableParagraph"/>
              <w:rPr>
                <w:sz w:val="26"/>
                <w:szCs w:val="26"/>
              </w:rPr>
            </w:pPr>
          </w:p>
        </w:tc>
      </w:tr>
      <w:tr w:rsidR="00A363A3" w:rsidRPr="00A363A3" w:rsidTr="00A363A3">
        <w:trPr>
          <w:trHeight w:val="482"/>
        </w:trPr>
        <w:tc>
          <w:tcPr>
            <w:tcW w:w="427"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c>
          <w:tcPr>
            <w:tcW w:w="7230"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spacing w:line="301" w:lineRule="exact"/>
              <w:ind w:left="105"/>
              <w:rPr>
                <w:sz w:val="26"/>
                <w:szCs w:val="26"/>
              </w:rPr>
            </w:pPr>
            <w:r w:rsidRPr="00A363A3">
              <w:rPr>
                <w:sz w:val="26"/>
                <w:szCs w:val="26"/>
              </w:rPr>
              <w:t>Отчисления</w:t>
            </w:r>
            <w:r w:rsidRPr="00A363A3">
              <w:rPr>
                <w:sz w:val="26"/>
                <w:szCs w:val="26"/>
                <w:lang w:val="ru-RU"/>
              </w:rPr>
              <w:t xml:space="preserve"> </w:t>
            </w:r>
            <w:r w:rsidRPr="00A363A3">
              <w:rPr>
                <w:sz w:val="26"/>
                <w:szCs w:val="26"/>
              </w:rPr>
              <w:t>от</w:t>
            </w:r>
            <w:r w:rsidRPr="00A363A3">
              <w:rPr>
                <w:sz w:val="26"/>
                <w:szCs w:val="26"/>
                <w:lang w:val="ru-RU"/>
              </w:rPr>
              <w:t xml:space="preserve"> </w:t>
            </w:r>
            <w:r w:rsidRPr="00A363A3">
              <w:rPr>
                <w:spacing w:val="-2"/>
                <w:sz w:val="26"/>
                <w:szCs w:val="26"/>
              </w:rPr>
              <w:t>ФОТ,руб</w:t>
            </w:r>
          </w:p>
        </w:tc>
        <w:tc>
          <w:tcPr>
            <w:tcW w:w="1699"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r>
      <w:tr w:rsidR="00A363A3" w:rsidRPr="00A363A3" w:rsidTr="00A363A3">
        <w:trPr>
          <w:trHeight w:val="323"/>
        </w:trPr>
        <w:tc>
          <w:tcPr>
            <w:tcW w:w="427"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c>
          <w:tcPr>
            <w:tcW w:w="7230"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spacing w:before="2" w:line="301" w:lineRule="exact"/>
              <w:ind w:left="105"/>
              <w:rPr>
                <w:sz w:val="26"/>
                <w:szCs w:val="26"/>
              </w:rPr>
            </w:pPr>
            <w:r w:rsidRPr="00A363A3">
              <w:rPr>
                <w:sz w:val="26"/>
                <w:szCs w:val="26"/>
              </w:rPr>
              <w:t>Амортизационные</w:t>
            </w:r>
            <w:r w:rsidRPr="00A363A3">
              <w:rPr>
                <w:sz w:val="26"/>
                <w:szCs w:val="26"/>
                <w:lang w:val="ru-RU"/>
              </w:rPr>
              <w:t xml:space="preserve"> </w:t>
            </w:r>
            <w:r w:rsidRPr="00A363A3">
              <w:rPr>
                <w:sz w:val="26"/>
                <w:szCs w:val="26"/>
              </w:rPr>
              <w:t>отчисления,</w:t>
            </w:r>
            <w:r w:rsidRPr="00A363A3">
              <w:rPr>
                <w:sz w:val="26"/>
                <w:szCs w:val="26"/>
                <w:lang w:val="ru-RU"/>
              </w:rPr>
              <w:t xml:space="preserve"> </w:t>
            </w:r>
            <w:r w:rsidRPr="00A363A3">
              <w:rPr>
                <w:spacing w:val="-5"/>
                <w:sz w:val="26"/>
                <w:szCs w:val="26"/>
              </w:rPr>
              <w:t>руб</w:t>
            </w:r>
          </w:p>
        </w:tc>
        <w:tc>
          <w:tcPr>
            <w:tcW w:w="1699"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r>
      <w:tr w:rsidR="00A363A3" w:rsidRPr="00A363A3" w:rsidTr="00A363A3">
        <w:trPr>
          <w:trHeight w:val="321"/>
        </w:trPr>
        <w:tc>
          <w:tcPr>
            <w:tcW w:w="427"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c>
          <w:tcPr>
            <w:tcW w:w="7230"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spacing w:line="301" w:lineRule="exact"/>
              <w:ind w:left="105"/>
              <w:rPr>
                <w:sz w:val="26"/>
                <w:szCs w:val="26"/>
              </w:rPr>
            </w:pPr>
            <w:r w:rsidRPr="00A363A3">
              <w:rPr>
                <w:sz w:val="26"/>
                <w:szCs w:val="26"/>
              </w:rPr>
              <w:t>Текущий</w:t>
            </w:r>
            <w:r w:rsidRPr="00A363A3">
              <w:rPr>
                <w:sz w:val="26"/>
                <w:szCs w:val="26"/>
                <w:lang w:val="ru-RU"/>
              </w:rPr>
              <w:t xml:space="preserve"> </w:t>
            </w:r>
            <w:r w:rsidRPr="00A363A3">
              <w:rPr>
                <w:sz w:val="26"/>
                <w:szCs w:val="26"/>
              </w:rPr>
              <w:t>ремонт,</w:t>
            </w:r>
            <w:r w:rsidRPr="00A363A3">
              <w:rPr>
                <w:spacing w:val="-5"/>
                <w:sz w:val="26"/>
                <w:szCs w:val="26"/>
              </w:rPr>
              <w:t>руб</w:t>
            </w:r>
          </w:p>
        </w:tc>
        <w:tc>
          <w:tcPr>
            <w:tcW w:w="1699" w:type="dxa"/>
            <w:tcBorders>
              <w:top w:val="single" w:sz="4" w:space="0" w:color="auto"/>
              <w:left w:val="single" w:sz="4" w:space="0" w:color="auto"/>
              <w:bottom w:val="single" w:sz="4" w:space="0" w:color="auto"/>
              <w:right w:val="single" w:sz="4" w:space="0" w:color="auto"/>
            </w:tcBorders>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z w:val="26"/>
                <w:szCs w:val="26"/>
              </w:rPr>
              <w:t>Амортизационные</w:t>
            </w:r>
            <w:r>
              <w:rPr>
                <w:sz w:val="26"/>
                <w:szCs w:val="26"/>
                <w:lang w:val="ru-RU"/>
              </w:rPr>
              <w:t xml:space="preserve"> </w:t>
            </w:r>
            <w:r w:rsidRPr="00A363A3">
              <w:rPr>
                <w:sz w:val="26"/>
                <w:szCs w:val="26"/>
              </w:rPr>
              <w:t>отчисления,</w:t>
            </w:r>
            <w:r>
              <w:rPr>
                <w:sz w:val="26"/>
                <w:szCs w:val="26"/>
                <w:lang w:val="ru-RU"/>
              </w:rPr>
              <w:t xml:space="preserve"> </w:t>
            </w:r>
            <w:r w:rsidRPr="00A363A3">
              <w:rPr>
                <w:spacing w:val="-5"/>
                <w:sz w:val="26"/>
                <w:szCs w:val="26"/>
              </w:rPr>
              <w:t>руб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64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tabs>
                <w:tab w:val="left" w:pos="2096"/>
                <w:tab w:val="left" w:pos="4340"/>
                <w:tab w:val="left" w:pos="4940"/>
                <w:tab w:val="left" w:pos="6991"/>
              </w:tabs>
              <w:spacing w:line="322" w:lineRule="exact"/>
              <w:ind w:left="105" w:right="102"/>
              <w:rPr>
                <w:sz w:val="26"/>
                <w:szCs w:val="26"/>
                <w:lang w:val="ru-RU"/>
              </w:rPr>
            </w:pPr>
            <w:r w:rsidRPr="00A363A3">
              <w:rPr>
                <w:spacing w:val="-2"/>
                <w:sz w:val="26"/>
                <w:szCs w:val="26"/>
                <w:lang w:val="ru-RU"/>
              </w:rPr>
              <w:t>Техническое</w:t>
            </w:r>
            <w:r w:rsidRPr="00A363A3">
              <w:rPr>
                <w:sz w:val="26"/>
                <w:szCs w:val="26"/>
                <w:lang w:val="ru-RU"/>
              </w:rPr>
              <w:tab/>
            </w:r>
            <w:r w:rsidRPr="00A363A3">
              <w:rPr>
                <w:spacing w:val="-2"/>
                <w:sz w:val="26"/>
                <w:szCs w:val="26"/>
                <w:lang w:val="ru-RU"/>
              </w:rPr>
              <w:t>обслуживание,</w:t>
            </w:r>
            <w:r w:rsidRPr="00A363A3">
              <w:rPr>
                <w:sz w:val="26"/>
                <w:szCs w:val="26"/>
                <w:lang w:val="ru-RU"/>
              </w:rPr>
              <w:tab/>
            </w:r>
            <w:r w:rsidRPr="00A363A3">
              <w:rPr>
                <w:spacing w:val="-10"/>
                <w:sz w:val="26"/>
                <w:szCs w:val="26"/>
                <w:lang w:val="ru-RU"/>
              </w:rPr>
              <w:t>в</w:t>
            </w:r>
            <w:r w:rsidRPr="00A363A3">
              <w:rPr>
                <w:sz w:val="26"/>
                <w:szCs w:val="26"/>
                <w:lang w:val="ru-RU"/>
              </w:rPr>
              <w:tab/>
            </w:r>
            <w:r w:rsidRPr="00A363A3">
              <w:rPr>
                <w:spacing w:val="-2"/>
                <w:sz w:val="26"/>
                <w:szCs w:val="26"/>
                <w:lang w:val="ru-RU"/>
              </w:rPr>
              <w:t>соответствии</w:t>
            </w:r>
            <w:r w:rsidRPr="00A363A3">
              <w:rPr>
                <w:sz w:val="26"/>
                <w:szCs w:val="26"/>
                <w:lang w:val="ru-RU"/>
              </w:rPr>
              <w:tab/>
            </w:r>
            <w:r w:rsidRPr="00A363A3">
              <w:rPr>
                <w:spacing w:val="-10"/>
                <w:sz w:val="26"/>
                <w:szCs w:val="26"/>
                <w:lang w:val="ru-RU"/>
              </w:rPr>
              <w:t xml:space="preserve">с </w:t>
            </w:r>
            <w:r w:rsidRPr="00A363A3">
              <w:rPr>
                <w:sz w:val="26"/>
                <w:szCs w:val="26"/>
                <w:lang w:val="ru-RU"/>
              </w:rPr>
              <w:t>заключенными договорами, руб</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644"/>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tabs>
                <w:tab w:val="left" w:pos="1283"/>
                <w:tab w:val="left" w:pos="2846"/>
                <w:tab w:val="left" w:pos="4659"/>
                <w:tab w:val="left" w:pos="5098"/>
                <w:tab w:val="left" w:pos="6990"/>
              </w:tabs>
              <w:spacing w:line="324" w:lineRule="exact"/>
              <w:ind w:left="105" w:right="102"/>
              <w:rPr>
                <w:sz w:val="26"/>
                <w:szCs w:val="26"/>
                <w:lang w:val="ru-RU"/>
              </w:rPr>
            </w:pPr>
            <w:r w:rsidRPr="00A363A3">
              <w:rPr>
                <w:spacing w:val="-2"/>
                <w:sz w:val="26"/>
                <w:szCs w:val="26"/>
                <w:lang w:val="ru-RU"/>
              </w:rPr>
              <w:t>Услуги</w:t>
            </w:r>
            <w:r w:rsidRPr="00A363A3">
              <w:rPr>
                <w:sz w:val="26"/>
                <w:szCs w:val="26"/>
                <w:lang w:val="ru-RU"/>
              </w:rPr>
              <w:tab/>
            </w:r>
            <w:r w:rsidRPr="00A363A3">
              <w:rPr>
                <w:spacing w:val="-2"/>
                <w:sz w:val="26"/>
                <w:szCs w:val="26"/>
                <w:lang w:val="ru-RU"/>
              </w:rPr>
              <w:t>сторонних</w:t>
            </w:r>
            <w:r w:rsidRPr="00A363A3">
              <w:rPr>
                <w:sz w:val="26"/>
                <w:szCs w:val="26"/>
                <w:lang w:val="ru-RU"/>
              </w:rPr>
              <w:tab/>
            </w:r>
            <w:r w:rsidRPr="00A363A3">
              <w:rPr>
                <w:spacing w:val="-2"/>
                <w:sz w:val="26"/>
                <w:szCs w:val="26"/>
                <w:lang w:val="ru-RU"/>
              </w:rPr>
              <w:t>организаций</w:t>
            </w:r>
            <w:r w:rsidRPr="00A363A3">
              <w:rPr>
                <w:sz w:val="26"/>
                <w:szCs w:val="26"/>
                <w:lang w:val="ru-RU"/>
              </w:rPr>
              <w:tab/>
            </w:r>
            <w:r w:rsidRPr="00A363A3">
              <w:rPr>
                <w:spacing w:val="-10"/>
                <w:sz w:val="26"/>
                <w:szCs w:val="26"/>
                <w:lang w:val="ru-RU"/>
              </w:rPr>
              <w:t>в</w:t>
            </w:r>
            <w:r w:rsidRPr="00A363A3">
              <w:rPr>
                <w:sz w:val="26"/>
                <w:szCs w:val="26"/>
                <w:lang w:val="ru-RU"/>
              </w:rPr>
              <w:tab/>
            </w:r>
            <w:r w:rsidRPr="00A363A3">
              <w:rPr>
                <w:spacing w:val="-2"/>
                <w:sz w:val="26"/>
                <w:szCs w:val="26"/>
                <w:lang w:val="ru-RU"/>
              </w:rPr>
              <w:t>соответствии</w:t>
            </w:r>
            <w:r w:rsidRPr="00A363A3">
              <w:rPr>
                <w:sz w:val="26"/>
                <w:szCs w:val="26"/>
                <w:lang w:val="ru-RU"/>
              </w:rPr>
              <w:tab/>
            </w:r>
            <w:r w:rsidRPr="00A363A3">
              <w:rPr>
                <w:spacing w:val="-10"/>
                <w:sz w:val="26"/>
                <w:szCs w:val="26"/>
                <w:lang w:val="ru-RU"/>
              </w:rPr>
              <w:t xml:space="preserve">с </w:t>
            </w:r>
            <w:r w:rsidRPr="00A363A3">
              <w:rPr>
                <w:sz w:val="26"/>
                <w:szCs w:val="26"/>
                <w:lang w:val="ru-RU"/>
              </w:rPr>
              <w:t>заключенными договорами, руб</w:t>
            </w:r>
          </w:p>
        </w:tc>
        <w:tc>
          <w:tcPr>
            <w:tcW w:w="1699" w:type="dxa"/>
          </w:tcPr>
          <w:p w:rsidR="00A363A3" w:rsidRPr="00A363A3" w:rsidRDefault="00A363A3" w:rsidP="00DD073A">
            <w:pPr>
              <w:pStyle w:val="TableParagraph"/>
              <w:rPr>
                <w:sz w:val="26"/>
                <w:szCs w:val="26"/>
                <w:lang w:val="ru-RU"/>
              </w:rPr>
            </w:pPr>
          </w:p>
        </w:tc>
      </w:tr>
      <w:tr w:rsidR="00A363A3" w:rsidRPr="00A363A3" w:rsidTr="00A363A3">
        <w:trPr>
          <w:trHeight w:val="317"/>
        </w:trPr>
        <w:tc>
          <w:tcPr>
            <w:tcW w:w="427" w:type="dxa"/>
          </w:tcPr>
          <w:p w:rsidR="00A363A3" w:rsidRPr="00A363A3" w:rsidRDefault="00A363A3" w:rsidP="00DD073A">
            <w:pPr>
              <w:pStyle w:val="TableParagraph"/>
              <w:rPr>
                <w:sz w:val="26"/>
                <w:szCs w:val="26"/>
                <w:lang w:val="ru-RU"/>
              </w:rPr>
            </w:pPr>
          </w:p>
        </w:tc>
        <w:tc>
          <w:tcPr>
            <w:tcW w:w="7230" w:type="dxa"/>
          </w:tcPr>
          <w:p w:rsidR="00A363A3" w:rsidRPr="00A363A3" w:rsidRDefault="00A363A3" w:rsidP="00DD073A">
            <w:pPr>
              <w:pStyle w:val="TableParagraph"/>
              <w:spacing w:line="298" w:lineRule="exact"/>
              <w:ind w:left="105"/>
              <w:rPr>
                <w:sz w:val="26"/>
                <w:szCs w:val="26"/>
              </w:rPr>
            </w:pPr>
            <w:r w:rsidRPr="00A363A3">
              <w:rPr>
                <w:sz w:val="26"/>
                <w:szCs w:val="26"/>
              </w:rPr>
              <w:t>Прочие</w:t>
            </w:r>
            <w:r>
              <w:rPr>
                <w:sz w:val="26"/>
                <w:szCs w:val="26"/>
                <w:lang w:val="ru-RU"/>
              </w:rPr>
              <w:t xml:space="preserve"> </w:t>
            </w:r>
            <w:r w:rsidRPr="00A363A3">
              <w:rPr>
                <w:sz w:val="26"/>
                <w:szCs w:val="26"/>
              </w:rPr>
              <w:t>расходы</w:t>
            </w:r>
            <w:r w:rsidRPr="00A363A3">
              <w:rPr>
                <w:spacing w:val="-4"/>
                <w:sz w:val="26"/>
                <w:szCs w:val="26"/>
              </w:rPr>
              <w:t>,руб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1"/>
        </w:trPr>
        <w:tc>
          <w:tcPr>
            <w:tcW w:w="427" w:type="dxa"/>
          </w:tcPr>
          <w:p w:rsidR="00A363A3" w:rsidRPr="00A363A3" w:rsidRDefault="00A363A3" w:rsidP="00DD073A">
            <w:pPr>
              <w:pStyle w:val="TableParagraph"/>
              <w:spacing w:line="301" w:lineRule="exact"/>
              <w:ind w:left="143"/>
              <w:rPr>
                <w:sz w:val="26"/>
                <w:szCs w:val="26"/>
              </w:rPr>
            </w:pPr>
            <w:r w:rsidRPr="00A363A3">
              <w:rPr>
                <w:spacing w:val="-10"/>
                <w:sz w:val="26"/>
                <w:szCs w:val="26"/>
              </w:rPr>
              <w:t>4</w:t>
            </w:r>
          </w:p>
        </w:tc>
        <w:tc>
          <w:tcPr>
            <w:tcW w:w="7230" w:type="dxa"/>
          </w:tcPr>
          <w:p w:rsidR="00A363A3" w:rsidRPr="00A363A3" w:rsidRDefault="00A363A3" w:rsidP="00DD073A">
            <w:pPr>
              <w:pStyle w:val="TableParagraph"/>
              <w:spacing w:line="301" w:lineRule="exact"/>
              <w:ind w:left="105"/>
              <w:rPr>
                <w:sz w:val="26"/>
                <w:szCs w:val="26"/>
              </w:rPr>
            </w:pPr>
            <w:r w:rsidRPr="00A363A3">
              <w:rPr>
                <w:spacing w:val="-2"/>
                <w:sz w:val="26"/>
                <w:szCs w:val="26"/>
              </w:rPr>
              <w:t>Убытки,</w:t>
            </w:r>
            <w:r>
              <w:rPr>
                <w:spacing w:val="-2"/>
                <w:sz w:val="26"/>
                <w:szCs w:val="26"/>
                <w:lang w:val="ru-RU"/>
              </w:rPr>
              <w:t xml:space="preserve"> </w:t>
            </w:r>
            <w:r w:rsidRPr="00A363A3">
              <w:rPr>
                <w:spacing w:val="-2"/>
                <w:sz w:val="26"/>
                <w:szCs w:val="26"/>
              </w:rPr>
              <w:t>руб</w:t>
            </w:r>
          </w:p>
        </w:tc>
        <w:tc>
          <w:tcPr>
            <w:tcW w:w="1699" w:type="dxa"/>
          </w:tcPr>
          <w:p w:rsidR="00A363A3" w:rsidRPr="00A363A3" w:rsidRDefault="00A363A3" w:rsidP="00DD073A">
            <w:pPr>
              <w:pStyle w:val="TableParagraph"/>
              <w:rPr>
                <w:sz w:val="26"/>
                <w:szCs w:val="26"/>
              </w:rPr>
            </w:pPr>
          </w:p>
        </w:tc>
      </w:tr>
      <w:tr w:rsidR="00A363A3" w:rsidRPr="00A363A3" w:rsidTr="00A363A3">
        <w:trPr>
          <w:trHeight w:val="323"/>
        </w:trPr>
        <w:tc>
          <w:tcPr>
            <w:tcW w:w="427" w:type="dxa"/>
          </w:tcPr>
          <w:p w:rsidR="00A363A3" w:rsidRPr="00A363A3" w:rsidRDefault="00A363A3" w:rsidP="00DD073A">
            <w:pPr>
              <w:pStyle w:val="TableParagraph"/>
              <w:rPr>
                <w:sz w:val="26"/>
                <w:szCs w:val="26"/>
              </w:rPr>
            </w:pPr>
          </w:p>
        </w:tc>
        <w:tc>
          <w:tcPr>
            <w:tcW w:w="7230" w:type="dxa"/>
          </w:tcPr>
          <w:p w:rsidR="00A363A3" w:rsidRPr="00A363A3" w:rsidRDefault="00A363A3" w:rsidP="00DD073A">
            <w:pPr>
              <w:pStyle w:val="TableParagraph"/>
              <w:spacing w:before="2" w:line="301" w:lineRule="exact"/>
              <w:ind w:left="105"/>
              <w:rPr>
                <w:sz w:val="26"/>
                <w:szCs w:val="26"/>
              </w:rPr>
            </w:pPr>
            <w:r w:rsidRPr="00A363A3">
              <w:rPr>
                <w:sz w:val="26"/>
                <w:szCs w:val="26"/>
              </w:rPr>
              <w:t>Размер</w:t>
            </w:r>
            <w:r>
              <w:rPr>
                <w:sz w:val="26"/>
                <w:szCs w:val="26"/>
                <w:lang w:val="ru-RU"/>
              </w:rPr>
              <w:t xml:space="preserve"> </w:t>
            </w:r>
            <w:r w:rsidRPr="00A363A3">
              <w:rPr>
                <w:sz w:val="26"/>
                <w:szCs w:val="26"/>
              </w:rPr>
              <w:t>субсидии,</w:t>
            </w:r>
            <w:r w:rsidRPr="00A363A3">
              <w:rPr>
                <w:spacing w:val="-5"/>
                <w:sz w:val="26"/>
                <w:szCs w:val="26"/>
              </w:rPr>
              <w:t xml:space="preserve"> руб</w:t>
            </w:r>
          </w:p>
        </w:tc>
        <w:tc>
          <w:tcPr>
            <w:tcW w:w="1699" w:type="dxa"/>
          </w:tcPr>
          <w:p w:rsidR="00A363A3" w:rsidRPr="00A363A3" w:rsidRDefault="00A363A3" w:rsidP="00DD073A">
            <w:pPr>
              <w:pStyle w:val="TableParagraph"/>
              <w:rPr>
                <w:sz w:val="26"/>
                <w:szCs w:val="26"/>
              </w:rPr>
            </w:pPr>
          </w:p>
        </w:tc>
      </w:tr>
    </w:tbl>
    <w:p w:rsidR="00A363A3" w:rsidRPr="00A363A3" w:rsidRDefault="00A363A3" w:rsidP="00A363A3">
      <w:pPr>
        <w:pStyle w:val="af0"/>
        <w:spacing w:before="1"/>
        <w:ind w:left="0" w:firstLine="0"/>
        <w:jc w:val="left"/>
        <w:rPr>
          <w:sz w:val="26"/>
          <w:szCs w:val="26"/>
        </w:rPr>
      </w:pPr>
    </w:p>
    <w:p w:rsidR="00A363A3" w:rsidRPr="00A363A3" w:rsidRDefault="00A363A3" w:rsidP="00A363A3">
      <w:pPr>
        <w:pStyle w:val="af0"/>
        <w:tabs>
          <w:tab w:val="left" w:pos="4097"/>
        </w:tabs>
        <w:ind w:right="147"/>
        <w:rPr>
          <w:sz w:val="26"/>
          <w:szCs w:val="26"/>
        </w:rPr>
      </w:pPr>
      <w:r w:rsidRPr="00A363A3">
        <w:rPr>
          <w:sz w:val="26"/>
          <w:szCs w:val="26"/>
        </w:rPr>
        <w:t xml:space="preserve">Приложение. Копии документов, подтверждающих экономически оправданные затраты, на </w:t>
      </w:r>
      <w:r w:rsidRPr="00A363A3">
        <w:rPr>
          <w:sz w:val="26"/>
          <w:szCs w:val="26"/>
          <w:u w:val="single"/>
        </w:rPr>
        <w:tab/>
      </w:r>
      <w:r w:rsidRPr="00A363A3">
        <w:rPr>
          <w:sz w:val="26"/>
          <w:szCs w:val="26"/>
        </w:rPr>
        <w:t>листах прилагаем.</w:t>
      </w:r>
    </w:p>
    <w:p w:rsidR="00A363A3" w:rsidRPr="00A363A3" w:rsidRDefault="00A363A3" w:rsidP="00A363A3">
      <w:pPr>
        <w:pStyle w:val="af0"/>
        <w:ind w:right="145"/>
        <w:rPr>
          <w:sz w:val="26"/>
          <w:szCs w:val="26"/>
        </w:rPr>
      </w:pPr>
      <w:r w:rsidRPr="00A363A3">
        <w:rPr>
          <w:sz w:val="26"/>
          <w:szCs w:val="26"/>
        </w:rPr>
        <w:t>К расчету размера субсидии прикладывается справка о распределении затрат при раздельном учете на производство и реализацию услуг по помывке в общих отделениях.</w:t>
      </w:r>
    </w:p>
    <w:p w:rsidR="00A363A3" w:rsidRPr="00A363A3" w:rsidRDefault="00A363A3" w:rsidP="00A363A3">
      <w:pPr>
        <w:pStyle w:val="af0"/>
        <w:spacing w:before="1"/>
        <w:ind w:left="851" w:firstLine="0"/>
        <w:rPr>
          <w:sz w:val="26"/>
          <w:szCs w:val="26"/>
        </w:rPr>
      </w:pPr>
      <w:r w:rsidRPr="00A363A3">
        <w:rPr>
          <w:sz w:val="26"/>
          <w:szCs w:val="26"/>
        </w:rPr>
        <w:t xml:space="preserve">Достоверность представленных данных </w:t>
      </w:r>
      <w:r w:rsidRPr="00A363A3">
        <w:rPr>
          <w:spacing w:val="-2"/>
          <w:sz w:val="26"/>
          <w:szCs w:val="26"/>
        </w:rPr>
        <w:t>подтверждаем.</w:t>
      </w:r>
    </w:p>
    <w:p w:rsidR="00A363A3" w:rsidRDefault="00A363A3" w:rsidP="00A363A3">
      <w:pPr>
        <w:pStyle w:val="af0"/>
        <w:spacing w:before="321"/>
        <w:ind w:left="0" w:firstLine="0"/>
        <w:jc w:val="left"/>
      </w:pPr>
    </w:p>
    <w:p w:rsidR="00A363A3" w:rsidRPr="009B6BC9" w:rsidRDefault="00A363A3" w:rsidP="00A363A3">
      <w:pPr>
        <w:pStyle w:val="af0"/>
        <w:tabs>
          <w:tab w:val="left" w:pos="3549"/>
          <w:tab w:val="left" w:pos="5155"/>
          <w:tab w:val="left" w:pos="7885"/>
        </w:tabs>
        <w:ind w:left="851" w:firstLine="0"/>
        <w:rPr>
          <w:sz w:val="24"/>
          <w:szCs w:val="24"/>
        </w:rPr>
      </w:pPr>
      <w:r w:rsidRPr="009B6BC9">
        <w:rPr>
          <w:spacing w:val="-2"/>
          <w:sz w:val="24"/>
          <w:szCs w:val="24"/>
        </w:rPr>
        <w:t>Руководитель</w:t>
      </w:r>
      <w:r w:rsidRPr="009B6BC9">
        <w:rPr>
          <w:sz w:val="24"/>
          <w:szCs w:val="24"/>
        </w:rPr>
        <w:tab/>
      </w:r>
      <w:r w:rsidRPr="009B6BC9">
        <w:rPr>
          <w:sz w:val="24"/>
          <w:szCs w:val="24"/>
          <w:u w:val="single"/>
        </w:rPr>
        <w:tab/>
      </w:r>
      <w:r w:rsidRPr="009B6BC9">
        <w:rPr>
          <w:sz w:val="24"/>
          <w:szCs w:val="24"/>
          <w:u w:val="single"/>
        </w:rPr>
        <w:tab/>
      </w:r>
    </w:p>
    <w:p w:rsidR="00A363A3" w:rsidRPr="009B6BC9" w:rsidRDefault="00A363A3" w:rsidP="009B6BC9">
      <w:pPr>
        <w:spacing w:before="124" w:line="203" w:lineRule="exact"/>
        <w:ind w:left="851"/>
        <w:jc w:val="center"/>
        <w:rPr>
          <w:rFonts w:ascii="Times New Roman" w:hAnsi="Times New Roman"/>
          <w:sz w:val="24"/>
          <w:szCs w:val="24"/>
        </w:rPr>
      </w:pPr>
      <w:r w:rsidRPr="009B6BC9">
        <w:rPr>
          <w:rFonts w:ascii="Times New Roman" w:hAnsi="Times New Roman"/>
          <w:sz w:val="24"/>
          <w:szCs w:val="24"/>
        </w:rPr>
        <w:t xml:space="preserve">Подпись </w:t>
      </w:r>
      <w:r w:rsidRPr="009B6BC9">
        <w:rPr>
          <w:rFonts w:ascii="Times New Roman" w:hAnsi="Times New Roman"/>
          <w:spacing w:val="-2"/>
          <w:sz w:val="24"/>
          <w:szCs w:val="24"/>
        </w:rPr>
        <w:t>Ф.И.О.</w:t>
      </w:r>
    </w:p>
    <w:p w:rsidR="009B6BC9" w:rsidRPr="009B6BC9" w:rsidRDefault="00A363A3" w:rsidP="009B6BC9">
      <w:pPr>
        <w:pStyle w:val="af0"/>
        <w:tabs>
          <w:tab w:val="left" w:pos="3549"/>
          <w:tab w:val="left" w:pos="5155"/>
          <w:tab w:val="left" w:pos="7885"/>
        </w:tabs>
        <w:ind w:left="851" w:firstLine="0"/>
        <w:rPr>
          <w:sz w:val="24"/>
          <w:szCs w:val="24"/>
        </w:rPr>
      </w:pPr>
      <w:r w:rsidRPr="009B6BC9">
        <w:rPr>
          <w:sz w:val="24"/>
          <w:szCs w:val="24"/>
        </w:rPr>
        <w:t>Главный бухгалтер</w:t>
      </w:r>
      <w:r w:rsidR="00DD073A">
        <w:rPr>
          <w:sz w:val="24"/>
          <w:szCs w:val="24"/>
        </w:rPr>
        <w:t xml:space="preserve"> </w:t>
      </w:r>
      <w:r w:rsidRPr="009B6BC9">
        <w:rPr>
          <w:spacing w:val="-2"/>
          <w:sz w:val="24"/>
          <w:szCs w:val="24"/>
        </w:rPr>
        <w:t>(бухгалтер)</w:t>
      </w:r>
      <w:r w:rsidR="009B6BC9" w:rsidRPr="009B6BC9">
        <w:rPr>
          <w:spacing w:val="-2"/>
          <w:sz w:val="24"/>
          <w:szCs w:val="24"/>
        </w:rPr>
        <w:t xml:space="preserve"> </w:t>
      </w:r>
      <w:r w:rsidR="009B6BC9" w:rsidRPr="009B6BC9">
        <w:rPr>
          <w:sz w:val="24"/>
          <w:szCs w:val="24"/>
          <w:u w:val="single"/>
        </w:rPr>
        <w:tab/>
      </w:r>
      <w:r w:rsidR="009B6BC9" w:rsidRPr="009B6BC9">
        <w:rPr>
          <w:sz w:val="24"/>
          <w:szCs w:val="24"/>
          <w:u w:val="single"/>
        </w:rPr>
        <w:tab/>
      </w:r>
    </w:p>
    <w:p w:rsidR="009B6BC9" w:rsidRPr="009B6BC9" w:rsidRDefault="009B6BC9" w:rsidP="009B6BC9">
      <w:pPr>
        <w:spacing w:before="124" w:line="203" w:lineRule="exact"/>
        <w:ind w:left="851"/>
        <w:jc w:val="center"/>
        <w:rPr>
          <w:rFonts w:ascii="Times New Roman" w:hAnsi="Times New Roman"/>
          <w:sz w:val="24"/>
          <w:szCs w:val="24"/>
        </w:rPr>
      </w:pPr>
      <w:r w:rsidRPr="009B6BC9">
        <w:rPr>
          <w:rFonts w:ascii="Times New Roman" w:hAnsi="Times New Roman"/>
          <w:sz w:val="24"/>
          <w:szCs w:val="24"/>
        </w:rPr>
        <w:t xml:space="preserve">Подпись </w:t>
      </w:r>
      <w:r w:rsidRPr="009B6BC9">
        <w:rPr>
          <w:rFonts w:ascii="Times New Roman" w:hAnsi="Times New Roman"/>
          <w:spacing w:val="-2"/>
          <w:sz w:val="24"/>
          <w:szCs w:val="24"/>
        </w:rPr>
        <w:t>Ф.И.О.</w:t>
      </w:r>
    </w:p>
    <w:p w:rsidR="00A363A3" w:rsidRPr="009B6BC9" w:rsidRDefault="00A363A3" w:rsidP="009B6BC9">
      <w:pPr>
        <w:pStyle w:val="af0"/>
        <w:spacing w:line="318" w:lineRule="exact"/>
        <w:ind w:left="851" w:firstLine="0"/>
        <w:rPr>
          <w:sz w:val="24"/>
          <w:szCs w:val="24"/>
        </w:rPr>
      </w:pPr>
    </w:p>
    <w:p w:rsidR="00A363A3" w:rsidRPr="009B6BC9" w:rsidRDefault="00A363A3" w:rsidP="009B6BC9">
      <w:pPr>
        <w:pStyle w:val="af0"/>
        <w:tabs>
          <w:tab w:val="left" w:pos="5483"/>
          <w:tab w:val="left" w:pos="8143"/>
        </w:tabs>
        <w:spacing w:line="317" w:lineRule="exact"/>
        <w:ind w:left="851" w:firstLine="0"/>
        <w:jc w:val="left"/>
        <w:rPr>
          <w:sz w:val="24"/>
          <w:szCs w:val="24"/>
        </w:rPr>
      </w:pPr>
      <w:r w:rsidRPr="009B6BC9">
        <w:rPr>
          <w:spacing w:val="-4"/>
          <w:sz w:val="24"/>
          <w:szCs w:val="24"/>
        </w:rPr>
        <w:t>М.П.</w:t>
      </w:r>
      <w:r w:rsidRPr="009B6BC9">
        <w:rPr>
          <w:sz w:val="24"/>
          <w:szCs w:val="24"/>
        </w:rPr>
        <w:tab/>
        <w:t>Дата</w:t>
      </w:r>
      <w:r w:rsidR="009D2D4F">
        <w:rPr>
          <w:sz w:val="24"/>
          <w:szCs w:val="24"/>
        </w:rPr>
        <w:pict>
          <v:shape id="docshape25" o:spid="_x0000_s1047" style="position:absolute;left:0;text-align:left;margin-left:277.15pt;margin-top:20.5pt;width:119.05pt;height:.1pt;z-index:-251640832;mso-wrap-distance-left:0;mso-wrap-distance-right:0;mso-position-horizontal-relative:page;mso-position-vertical-relative:text" coordorigin="5543,410" coordsize="2381,0" path="m5543,410r2380,e" filled="f" strokeweight=".20106mm">
            <v:path arrowok="t"/>
            <w10:wrap type="topAndBottom" anchorx="page"/>
          </v:shape>
        </w:pict>
      </w:r>
    </w:p>
    <w:p w:rsidR="008830F7" w:rsidRPr="009B6BC9" w:rsidRDefault="008830F7"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p>
    <w:p w:rsidR="008830F7" w:rsidRPr="009B6BC9" w:rsidRDefault="008830F7"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p>
    <w:p w:rsidR="008830F7" w:rsidRDefault="008830F7"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6B3126" w:rsidRPr="0009215F" w:rsidRDefault="006B3126" w:rsidP="0009215F">
      <w:pPr>
        <w:overflowPunct w:val="0"/>
        <w:autoSpaceDE w:val="0"/>
        <w:autoSpaceDN w:val="0"/>
        <w:adjustRightInd w:val="0"/>
        <w:spacing w:after="0" w:line="240" w:lineRule="auto"/>
        <w:jc w:val="right"/>
        <w:rPr>
          <w:rFonts w:ascii="Times New Roman" w:eastAsia="Calibri" w:hAnsi="Times New Roman"/>
          <w:sz w:val="28"/>
          <w:szCs w:val="28"/>
          <w:lang w:eastAsia="ru-RU"/>
        </w:rPr>
      </w:pPr>
    </w:p>
    <w:p w:rsidR="00A363A3" w:rsidRDefault="00A363A3"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p>
    <w:p w:rsidR="009B6BC9" w:rsidRDefault="009B6BC9"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p>
    <w:p w:rsidR="00BD4299" w:rsidRPr="002F3FC9" w:rsidRDefault="00D6708C" w:rsidP="0009215F">
      <w:pPr>
        <w:overflowPunct w:val="0"/>
        <w:autoSpaceDE w:val="0"/>
        <w:autoSpaceDN w:val="0"/>
        <w:adjustRightInd w:val="0"/>
        <w:spacing w:after="0" w:line="240" w:lineRule="auto"/>
        <w:jc w:val="right"/>
        <w:rPr>
          <w:rFonts w:ascii="Times New Roman" w:eastAsia="Calibri" w:hAnsi="Times New Roman"/>
          <w:sz w:val="24"/>
          <w:szCs w:val="24"/>
          <w:lang w:eastAsia="ru-RU"/>
        </w:rPr>
      </w:pPr>
      <w:r w:rsidRPr="002F3FC9">
        <w:rPr>
          <w:rFonts w:ascii="Times New Roman" w:eastAsia="Calibri" w:hAnsi="Times New Roman"/>
          <w:sz w:val="24"/>
          <w:szCs w:val="24"/>
          <w:lang w:eastAsia="ru-RU"/>
        </w:rPr>
        <w:t>Приложение № 4</w:t>
      </w:r>
    </w:p>
    <w:p w:rsidR="00BD4299" w:rsidRPr="002F3FC9" w:rsidRDefault="00BD4299" w:rsidP="0009215F">
      <w:pPr>
        <w:overflowPunct w:val="0"/>
        <w:autoSpaceDE w:val="0"/>
        <w:autoSpaceDN w:val="0"/>
        <w:adjustRightInd w:val="0"/>
        <w:spacing w:after="0" w:line="240" w:lineRule="auto"/>
        <w:ind w:right="-2"/>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к Порядку, утвержденному</w:t>
      </w:r>
    </w:p>
    <w:p w:rsidR="00BD4299" w:rsidRPr="002F3FC9" w:rsidRDefault="00BD4299"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постановлением администрации </w:t>
      </w:r>
    </w:p>
    <w:p w:rsidR="00BD4299" w:rsidRPr="002F3FC9" w:rsidRDefault="00D14813"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Вознесенского </w:t>
      </w:r>
      <w:r w:rsidR="00BD4299" w:rsidRPr="002F3FC9">
        <w:rPr>
          <w:rFonts w:ascii="Times New Roman" w:eastAsia="TimesNewRomanPSMT" w:hAnsi="Times New Roman"/>
          <w:sz w:val="24"/>
          <w:szCs w:val="24"/>
          <w:lang w:eastAsia="ru-RU"/>
        </w:rPr>
        <w:t xml:space="preserve">муниципального округа </w:t>
      </w:r>
    </w:p>
    <w:p w:rsidR="00BD4299" w:rsidRPr="002F3FC9" w:rsidRDefault="00BD4299" w:rsidP="0009215F">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Нижегородской области</w:t>
      </w:r>
    </w:p>
    <w:p w:rsidR="005E15F0" w:rsidRDefault="005E15F0" w:rsidP="0009215F">
      <w:pPr>
        <w:overflowPunct w:val="0"/>
        <w:autoSpaceDE w:val="0"/>
        <w:autoSpaceDN w:val="0"/>
        <w:adjustRightInd w:val="0"/>
        <w:spacing w:after="0" w:line="240" w:lineRule="auto"/>
        <w:jc w:val="center"/>
        <w:rPr>
          <w:rFonts w:ascii="Times New Roman" w:eastAsia="TimesNewRomanPSMT" w:hAnsi="Times New Roman"/>
          <w:sz w:val="24"/>
          <w:szCs w:val="24"/>
          <w:lang w:eastAsia="ru-RU"/>
        </w:rPr>
      </w:pPr>
      <w:r w:rsidRP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 xml:space="preserve">          </w:t>
      </w:r>
      <w:r w:rsid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 xml:space="preserve"> от</w:t>
      </w:r>
      <w:r w:rsidRPr="002F3FC9">
        <w:rPr>
          <w:rFonts w:ascii="Times New Roman" w:eastAsia="TimesNewRomanPSMT" w:hAnsi="Times New Roman"/>
          <w:sz w:val="24"/>
          <w:szCs w:val="24"/>
          <w:lang w:eastAsia="ru-RU"/>
        </w:rPr>
        <w:t xml:space="preserve"> </w:t>
      </w:r>
      <w:r w:rsidR="00A161B4" w:rsidRPr="002F3FC9">
        <w:rPr>
          <w:rFonts w:ascii="Times New Roman" w:eastAsia="TimesNewRomanPSMT" w:hAnsi="Times New Roman"/>
          <w:sz w:val="24"/>
          <w:szCs w:val="24"/>
          <w:lang w:eastAsia="ru-RU"/>
        </w:rPr>
        <w:t>19</w:t>
      </w:r>
      <w:r w:rsidRPr="002F3FC9">
        <w:rPr>
          <w:rFonts w:ascii="Times New Roman" w:eastAsia="TimesNewRomanPSMT" w:hAnsi="Times New Roman"/>
          <w:sz w:val="24"/>
          <w:szCs w:val="24"/>
          <w:lang w:eastAsia="ru-RU"/>
        </w:rPr>
        <w:t xml:space="preserve"> марта 2024 года №</w:t>
      </w:r>
      <w:r w:rsidR="00A161B4" w:rsidRPr="002F3FC9">
        <w:rPr>
          <w:rFonts w:ascii="Times New Roman" w:eastAsia="TimesNewRomanPSMT" w:hAnsi="Times New Roman"/>
          <w:sz w:val="24"/>
          <w:szCs w:val="24"/>
          <w:lang w:eastAsia="ru-RU"/>
        </w:rPr>
        <w:t>560</w:t>
      </w:r>
    </w:p>
    <w:p w:rsidR="002F3FC9" w:rsidRPr="002F3FC9" w:rsidRDefault="002F3FC9" w:rsidP="002F3FC9">
      <w:pPr>
        <w:overflowPunct w:val="0"/>
        <w:autoSpaceDE w:val="0"/>
        <w:autoSpaceDN w:val="0"/>
        <w:adjustRightInd w:val="0"/>
        <w:spacing w:after="0" w:line="240" w:lineRule="auto"/>
        <w:jc w:val="right"/>
        <w:rPr>
          <w:rFonts w:ascii="Times New Roman" w:eastAsia="TimesNewRomanPSMT" w:hAnsi="Times New Roman"/>
          <w:sz w:val="24"/>
          <w:szCs w:val="24"/>
          <w:lang w:eastAsia="ru-RU"/>
        </w:rPr>
      </w:pPr>
      <w:r>
        <w:rPr>
          <w:rFonts w:ascii="Times New Roman" w:eastAsia="TimesNewRomanPSMT" w:hAnsi="Times New Roman"/>
          <w:sz w:val="24"/>
          <w:szCs w:val="24"/>
          <w:lang w:eastAsia="ru-RU"/>
        </w:rPr>
        <w:t>_________________________ (в новой редакции)</w:t>
      </w:r>
    </w:p>
    <w:p w:rsidR="002F3FC9" w:rsidRDefault="002F3FC9" w:rsidP="0009215F">
      <w:pPr>
        <w:overflowPunct w:val="0"/>
        <w:autoSpaceDE w:val="0"/>
        <w:autoSpaceDN w:val="0"/>
        <w:adjustRightInd w:val="0"/>
        <w:spacing w:after="0" w:line="240" w:lineRule="auto"/>
        <w:jc w:val="center"/>
        <w:rPr>
          <w:rFonts w:ascii="Times New Roman" w:hAnsi="Times New Roman"/>
          <w:b/>
          <w:sz w:val="28"/>
          <w:szCs w:val="28"/>
          <w:lang w:eastAsia="ru-RU"/>
        </w:rPr>
      </w:pPr>
    </w:p>
    <w:p w:rsidR="00DE21AD" w:rsidRPr="0009215F" w:rsidRDefault="00DE21AD" w:rsidP="0009215F">
      <w:pPr>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hAnsi="Times New Roman"/>
          <w:b/>
          <w:sz w:val="28"/>
          <w:szCs w:val="28"/>
          <w:lang w:eastAsia="ru-RU"/>
        </w:rPr>
        <w:t>ОТЧЕТ</w:t>
      </w:r>
    </w:p>
    <w:p w:rsidR="00DE21AD" w:rsidRPr="0009215F" w:rsidRDefault="00DE21AD" w:rsidP="0009215F">
      <w:pPr>
        <w:tabs>
          <w:tab w:val="left" w:pos="1540"/>
        </w:tabs>
        <w:overflowPunct w:val="0"/>
        <w:autoSpaceDE w:val="0"/>
        <w:autoSpaceDN w:val="0"/>
        <w:adjustRightInd w:val="0"/>
        <w:spacing w:after="0" w:line="240" w:lineRule="auto"/>
        <w:ind w:right="175"/>
        <w:jc w:val="center"/>
        <w:rPr>
          <w:rFonts w:ascii="Times New Roman" w:hAnsi="Times New Roman"/>
          <w:b/>
          <w:sz w:val="28"/>
          <w:szCs w:val="28"/>
          <w:lang w:eastAsia="ru-RU"/>
        </w:rPr>
      </w:pPr>
      <w:r w:rsidRPr="0009215F">
        <w:rPr>
          <w:rFonts w:ascii="Times New Roman" w:hAnsi="Times New Roman"/>
          <w:b/>
          <w:sz w:val="28"/>
          <w:szCs w:val="28"/>
          <w:lang w:eastAsia="ru-RU"/>
        </w:rPr>
        <w:t xml:space="preserve">о результатах работы и использовании субсидии </w:t>
      </w:r>
      <w:r w:rsidR="00D012EC" w:rsidRPr="0009215F">
        <w:rPr>
          <w:rFonts w:ascii="Times New Roman" w:hAnsi="Times New Roman"/>
          <w:b/>
          <w:sz w:val="28"/>
          <w:szCs w:val="28"/>
          <w:lang w:eastAsia="ru-RU"/>
        </w:rPr>
        <w:t xml:space="preserve">на возмещение затрат в связи с предоставлением населению банных услуг на территории </w:t>
      </w:r>
      <w:r w:rsidR="0018508F" w:rsidRPr="0009215F">
        <w:rPr>
          <w:rFonts w:ascii="Times New Roman" w:hAnsi="Times New Roman"/>
          <w:b/>
          <w:sz w:val="28"/>
          <w:szCs w:val="28"/>
          <w:lang w:eastAsia="ru-RU"/>
        </w:rPr>
        <w:t>Вознесенского муниципального округа</w:t>
      </w:r>
    </w:p>
    <w:p w:rsidR="00D70381" w:rsidRPr="0009215F" w:rsidRDefault="00DE21AD" w:rsidP="002F3FC9">
      <w:pPr>
        <w:pBdr>
          <w:bottom w:val="single" w:sz="12" w:space="1" w:color="auto"/>
        </w:pBd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hAnsi="Times New Roman"/>
          <w:sz w:val="28"/>
          <w:szCs w:val="28"/>
          <w:lang w:eastAsia="ru-RU"/>
        </w:rPr>
        <w:t>за ____________20____г</w:t>
      </w:r>
    </w:p>
    <w:p w:rsidR="00DE21AD" w:rsidRPr="0009215F" w:rsidRDefault="00DE21AD" w:rsidP="0009215F">
      <w:pPr>
        <w:tabs>
          <w:tab w:val="left" w:pos="1485"/>
        </w:tabs>
        <w:overflowPunct w:val="0"/>
        <w:autoSpaceDE w:val="0"/>
        <w:autoSpaceDN w:val="0"/>
        <w:adjustRightInd w:val="0"/>
        <w:spacing w:after="0" w:line="240" w:lineRule="auto"/>
        <w:ind w:hanging="360"/>
        <w:jc w:val="center"/>
        <w:rPr>
          <w:rFonts w:ascii="Times New Roman" w:hAnsi="Times New Roman"/>
          <w:sz w:val="28"/>
          <w:szCs w:val="28"/>
          <w:lang w:eastAsia="ru-RU"/>
        </w:rPr>
      </w:pPr>
      <w:r w:rsidRPr="0009215F">
        <w:rPr>
          <w:rFonts w:ascii="Times New Roman" w:hAnsi="Times New Roman"/>
          <w:sz w:val="28"/>
          <w:szCs w:val="28"/>
          <w:lang w:eastAsia="ru-RU"/>
        </w:rPr>
        <w:t xml:space="preserve">    (наименование организации, и</w:t>
      </w:r>
      <w:r w:rsidR="00D012EC" w:rsidRPr="0009215F">
        <w:rPr>
          <w:rFonts w:ascii="Times New Roman" w:hAnsi="Times New Roman"/>
          <w:sz w:val="28"/>
          <w:szCs w:val="28"/>
          <w:lang w:eastAsia="ru-RU"/>
        </w:rPr>
        <w:t>ндивидуального предпринимателя</w:t>
      </w:r>
      <w:r w:rsidRPr="0009215F">
        <w:rPr>
          <w:rFonts w:ascii="Times New Roman" w:hAnsi="Times New Roman"/>
          <w:sz w:val="28"/>
          <w:szCs w:val="28"/>
          <w:lang w:eastAsia="ru-RU"/>
        </w:rPr>
        <w:t>)</w:t>
      </w:r>
    </w:p>
    <w:p w:rsidR="00DE21AD" w:rsidRPr="0009215F" w:rsidRDefault="00DE21AD" w:rsidP="0009215F">
      <w:pPr>
        <w:tabs>
          <w:tab w:val="left" w:pos="2340"/>
        </w:tabs>
        <w:overflowPunct w:val="0"/>
        <w:autoSpaceDE w:val="0"/>
        <w:autoSpaceDN w:val="0"/>
        <w:adjustRightInd w:val="0"/>
        <w:spacing w:after="0" w:line="240" w:lineRule="auto"/>
        <w:ind w:left="-4140" w:firstLine="461"/>
        <w:jc w:val="right"/>
        <w:rPr>
          <w:rFonts w:ascii="Times New Roman" w:hAnsi="Times New Roman"/>
          <w:sz w:val="28"/>
          <w:szCs w:val="28"/>
          <w:lang w:eastAsia="ru-RU"/>
        </w:rPr>
      </w:pPr>
      <w:r w:rsidRPr="0009215F">
        <w:rPr>
          <w:rFonts w:ascii="Times New Roman" w:hAnsi="Times New Roman"/>
          <w:sz w:val="28"/>
          <w:szCs w:val="28"/>
          <w:lang w:eastAsia="ru-RU"/>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1276"/>
        <w:gridCol w:w="2410"/>
        <w:gridCol w:w="1700"/>
      </w:tblGrid>
      <w:tr w:rsidR="00A579C0" w:rsidRPr="0009215F" w:rsidTr="00B01128">
        <w:tc>
          <w:tcPr>
            <w:tcW w:w="4536" w:type="dxa"/>
            <w:tcBorders>
              <w:top w:val="single" w:sz="4" w:space="0" w:color="000000"/>
              <w:left w:val="single" w:sz="4" w:space="0" w:color="000000"/>
              <w:bottom w:val="single" w:sz="4" w:space="0" w:color="000000"/>
              <w:right w:val="single" w:sz="4" w:space="0" w:color="auto"/>
            </w:tcBorders>
          </w:tcPr>
          <w:p w:rsidR="00A579C0"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hAnsi="Times New Roman"/>
                <w:sz w:val="28"/>
                <w:szCs w:val="28"/>
                <w:lang w:eastAsia="ru-RU"/>
              </w:rPr>
              <w:t>Наименование</w:t>
            </w:r>
          </w:p>
        </w:tc>
        <w:tc>
          <w:tcPr>
            <w:tcW w:w="1276" w:type="dxa"/>
            <w:tcBorders>
              <w:top w:val="single" w:sz="4" w:space="0" w:color="000000"/>
              <w:left w:val="single" w:sz="4" w:space="0" w:color="auto"/>
              <w:bottom w:val="single" w:sz="4" w:space="0" w:color="000000"/>
              <w:right w:val="single" w:sz="4" w:space="0" w:color="000000"/>
            </w:tcBorders>
          </w:tcPr>
          <w:p w:rsidR="00A579C0" w:rsidRPr="0009215F" w:rsidRDefault="00A579C0" w:rsidP="0009215F">
            <w:pPr>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hAnsi="Times New Roman"/>
                <w:sz w:val="28"/>
                <w:szCs w:val="28"/>
                <w:lang w:eastAsia="ru-RU"/>
              </w:rPr>
              <w:t>Ед.изм.</w:t>
            </w:r>
          </w:p>
        </w:tc>
        <w:tc>
          <w:tcPr>
            <w:tcW w:w="2410" w:type="dxa"/>
            <w:tcBorders>
              <w:top w:val="single" w:sz="4" w:space="0" w:color="000000"/>
              <w:left w:val="single" w:sz="4" w:space="0" w:color="auto"/>
              <w:bottom w:val="single" w:sz="4" w:space="0" w:color="000000"/>
              <w:right w:val="single" w:sz="4" w:space="0" w:color="000000"/>
            </w:tcBorders>
          </w:tcPr>
          <w:p w:rsidR="00A579C0"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r w:rsidRPr="0009215F">
              <w:rPr>
                <w:rFonts w:ascii="Times New Roman" w:hAnsi="Times New Roman"/>
                <w:sz w:val="28"/>
                <w:szCs w:val="28"/>
                <w:lang w:eastAsia="ru-RU"/>
              </w:rPr>
              <w:t>За отчётный квартал</w:t>
            </w:r>
          </w:p>
        </w:tc>
        <w:tc>
          <w:tcPr>
            <w:tcW w:w="1700" w:type="dxa"/>
            <w:tcBorders>
              <w:top w:val="single" w:sz="4" w:space="0" w:color="000000"/>
              <w:left w:val="single" w:sz="4" w:space="0" w:color="auto"/>
              <w:bottom w:val="single" w:sz="4" w:space="0" w:color="000000"/>
              <w:right w:val="single" w:sz="4" w:space="0" w:color="000000"/>
            </w:tcBorders>
          </w:tcPr>
          <w:p w:rsidR="00A579C0"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r w:rsidRPr="0009215F">
              <w:rPr>
                <w:rFonts w:ascii="Times New Roman" w:hAnsi="Times New Roman"/>
                <w:sz w:val="28"/>
                <w:szCs w:val="28"/>
                <w:lang w:eastAsia="ru-RU"/>
              </w:rPr>
              <w:t>С начала года</w:t>
            </w: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D012EC" w:rsidP="0009215F">
            <w:pPr>
              <w:tabs>
                <w:tab w:val="left" w:pos="1485"/>
              </w:tabs>
              <w:overflowPunct w:val="0"/>
              <w:autoSpaceDE w:val="0"/>
              <w:autoSpaceDN w:val="0"/>
              <w:adjustRightInd w:val="0"/>
              <w:spacing w:after="0" w:line="240" w:lineRule="auto"/>
              <w:rPr>
                <w:rFonts w:ascii="Times New Roman" w:hAnsi="Times New Roman"/>
                <w:b/>
                <w:sz w:val="28"/>
                <w:szCs w:val="28"/>
                <w:lang w:eastAsia="ru-RU"/>
              </w:rPr>
            </w:pPr>
            <w:r w:rsidRPr="0009215F">
              <w:rPr>
                <w:rFonts w:ascii="Times New Roman" w:hAnsi="Times New Roman"/>
                <w:b/>
                <w:sz w:val="28"/>
                <w:szCs w:val="28"/>
                <w:lang w:eastAsia="ru-RU"/>
              </w:rPr>
              <w:t xml:space="preserve">  </w:t>
            </w:r>
            <w:r w:rsidR="00F70B07" w:rsidRPr="0009215F">
              <w:rPr>
                <w:rFonts w:ascii="Times New Roman" w:hAnsi="Times New Roman"/>
                <w:b/>
                <w:sz w:val="28"/>
                <w:szCs w:val="28"/>
                <w:lang w:eastAsia="ru-RU"/>
              </w:rPr>
              <w:t xml:space="preserve">1. Расходы </w:t>
            </w:r>
            <w:r w:rsidR="009E64ED" w:rsidRPr="0009215F">
              <w:rPr>
                <w:rFonts w:ascii="Times New Roman" w:hAnsi="Times New Roman"/>
                <w:b/>
                <w:sz w:val="28"/>
                <w:szCs w:val="28"/>
                <w:lang w:eastAsia="ru-RU"/>
              </w:rPr>
              <w:t>–</w:t>
            </w:r>
            <w:r w:rsidR="00F70B07" w:rsidRPr="0009215F">
              <w:rPr>
                <w:rFonts w:ascii="Times New Roman" w:hAnsi="Times New Roman"/>
                <w:b/>
                <w:sz w:val="28"/>
                <w:szCs w:val="28"/>
                <w:lang w:eastAsia="ru-RU"/>
              </w:rPr>
              <w:t xml:space="preserve"> </w:t>
            </w:r>
            <w:r w:rsidR="009E64ED" w:rsidRPr="0009215F">
              <w:rPr>
                <w:rFonts w:ascii="Times New Roman" w:hAnsi="Times New Roman"/>
                <w:b/>
                <w:sz w:val="28"/>
                <w:szCs w:val="28"/>
                <w:lang w:eastAsia="ru-RU"/>
              </w:rPr>
              <w:t>по содержанию бани</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9E64ED"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r w:rsidRPr="0009215F">
              <w:rPr>
                <w:rFonts w:ascii="Times New Roman" w:hAnsi="Times New Roman"/>
                <w:b/>
                <w:sz w:val="28"/>
                <w:szCs w:val="28"/>
                <w:lang w:eastAsia="ru-RU"/>
              </w:rPr>
              <w:t>всего</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p>
        </w:tc>
      </w:tr>
      <w:tr w:rsidR="00F70B07" w:rsidRPr="0009215F" w:rsidTr="00B01128">
        <w:trPr>
          <w:trHeight w:val="308"/>
        </w:trPr>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в том числе:</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 xml:space="preserve">Топливо (дрова)  </w:t>
            </w:r>
          </w:p>
        </w:tc>
        <w:tc>
          <w:tcPr>
            <w:tcW w:w="1276" w:type="dxa"/>
            <w:tcBorders>
              <w:top w:val="single" w:sz="4" w:space="0" w:color="000000"/>
              <w:left w:val="single" w:sz="4" w:space="0" w:color="auto"/>
              <w:bottom w:val="single" w:sz="4" w:space="0" w:color="000000"/>
              <w:right w:val="single" w:sz="4" w:space="0" w:color="000000"/>
            </w:tcBorders>
            <w:hideMark/>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009E64ED" w:rsidRPr="0009215F">
              <w:rPr>
                <w:rFonts w:ascii="Times New Roman" w:hAnsi="Times New Roman"/>
                <w:sz w:val="28"/>
                <w:szCs w:val="28"/>
                <w:lang w:eastAsia="ru-RU"/>
              </w:rPr>
              <w:t>руб</w:t>
            </w:r>
            <w:r w:rsidR="00F70B07" w:rsidRPr="0009215F">
              <w:rPr>
                <w:rFonts w:ascii="Times New Roman" w:hAnsi="Times New Roman"/>
                <w:sz w:val="28"/>
                <w:szCs w:val="28"/>
                <w:lang w:eastAsia="ru-RU"/>
              </w:rPr>
              <w:t>.</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Электроэнергия</w:t>
            </w:r>
          </w:p>
        </w:tc>
        <w:tc>
          <w:tcPr>
            <w:tcW w:w="1276" w:type="dxa"/>
            <w:tcBorders>
              <w:top w:val="single" w:sz="4" w:space="0" w:color="000000"/>
              <w:left w:val="single" w:sz="4" w:space="0" w:color="auto"/>
              <w:bottom w:val="single" w:sz="4" w:space="0" w:color="000000"/>
              <w:right w:val="single" w:sz="4" w:space="0" w:color="000000"/>
            </w:tcBorders>
            <w:hideMark/>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 xml:space="preserve">Водоснабжение  </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Водоотведение</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Отопление</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 xml:space="preserve">Оплата труда </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Начисления на ФОТ</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9078B8"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9078B8" w:rsidRPr="0009215F" w:rsidRDefault="009078B8"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Ремонт и текущее содержание</w:t>
            </w:r>
          </w:p>
        </w:tc>
        <w:tc>
          <w:tcPr>
            <w:tcW w:w="1276"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jc w:val="center"/>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9078B8"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9078B8" w:rsidRPr="0009215F" w:rsidRDefault="009078B8"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jc w:val="center"/>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9078B8" w:rsidRPr="0009215F" w:rsidRDefault="009078B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03C32" w:rsidP="0009215F">
            <w:pPr>
              <w:tabs>
                <w:tab w:val="left" w:pos="1485"/>
              </w:tabs>
              <w:overflowPunct w:val="0"/>
              <w:autoSpaceDE w:val="0"/>
              <w:autoSpaceDN w:val="0"/>
              <w:adjustRightInd w:val="0"/>
              <w:spacing w:after="0" w:line="240" w:lineRule="auto"/>
              <w:ind w:firstLine="176"/>
              <w:rPr>
                <w:rFonts w:ascii="Times New Roman" w:hAnsi="Times New Roman"/>
                <w:sz w:val="28"/>
                <w:szCs w:val="28"/>
                <w:lang w:eastAsia="ru-RU"/>
              </w:rPr>
            </w:pPr>
            <w:r w:rsidRPr="0009215F">
              <w:rPr>
                <w:rFonts w:ascii="Times New Roman" w:hAnsi="Times New Roman"/>
                <w:sz w:val="28"/>
                <w:szCs w:val="28"/>
                <w:lang w:eastAsia="ru-RU"/>
              </w:rPr>
              <w:t>Общех</w:t>
            </w:r>
            <w:r w:rsidR="00F70B07" w:rsidRPr="0009215F">
              <w:rPr>
                <w:rFonts w:ascii="Times New Roman" w:hAnsi="Times New Roman"/>
                <w:sz w:val="28"/>
                <w:szCs w:val="28"/>
                <w:lang w:eastAsia="ru-RU"/>
              </w:rPr>
              <w:t>озяйственные расходы</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000000"/>
              <w:left w:val="single" w:sz="4" w:space="0" w:color="000000"/>
              <w:bottom w:val="single" w:sz="4" w:space="0" w:color="000000"/>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 xml:space="preserve">2. Доходы </w:t>
            </w:r>
            <w:r w:rsidR="00F03C32" w:rsidRPr="0009215F">
              <w:rPr>
                <w:rFonts w:ascii="Times New Roman" w:hAnsi="Times New Roman"/>
                <w:b/>
                <w:sz w:val="28"/>
                <w:szCs w:val="28"/>
                <w:lang w:eastAsia="ru-RU"/>
              </w:rPr>
              <w:t>–</w:t>
            </w:r>
            <w:r w:rsidRPr="0009215F">
              <w:rPr>
                <w:rFonts w:ascii="Times New Roman" w:hAnsi="Times New Roman"/>
                <w:b/>
                <w:sz w:val="28"/>
                <w:szCs w:val="28"/>
                <w:lang w:eastAsia="ru-RU"/>
              </w:rPr>
              <w:t xml:space="preserve"> </w:t>
            </w:r>
            <w:r w:rsidR="00F03C32" w:rsidRPr="0009215F">
              <w:rPr>
                <w:rFonts w:ascii="Times New Roman" w:hAnsi="Times New Roman"/>
                <w:b/>
                <w:sz w:val="28"/>
                <w:szCs w:val="28"/>
                <w:lang w:eastAsia="ru-RU"/>
              </w:rPr>
              <w:t xml:space="preserve">по оказанию услуг бани </w:t>
            </w:r>
          </w:p>
        </w:tc>
        <w:tc>
          <w:tcPr>
            <w:tcW w:w="1276" w:type="dxa"/>
            <w:tcBorders>
              <w:top w:val="single" w:sz="4" w:space="0" w:color="000000"/>
              <w:left w:val="single" w:sz="4" w:space="0" w:color="auto"/>
              <w:bottom w:val="single" w:sz="4" w:space="0" w:color="000000"/>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b/>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000000"/>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rPr>
          <w:trHeight w:val="272"/>
        </w:trPr>
        <w:tc>
          <w:tcPr>
            <w:tcW w:w="4536" w:type="dxa"/>
            <w:tcBorders>
              <w:top w:val="single" w:sz="4" w:space="0" w:color="000000"/>
              <w:left w:val="single" w:sz="4" w:space="0" w:color="000000"/>
              <w:bottom w:val="single" w:sz="4" w:space="0" w:color="auto"/>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3. Расходы к возмещению (п.1 – п.2)</w:t>
            </w:r>
          </w:p>
        </w:tc>
        <w:tc>
          <w:tcPr>
            <w:tcW w:w="1276" w:type="dxa"/>
            <w:tcBorders>
              <w:top w:val="single" w:sz="4" w:space="0" w:color="000000"/>
              <w:left w:val="single" w:sz="4" w:space="0" w:color="auto"/>
              <w:bottom w:val="single" w:sz="4" w:space="0" w:color="auto"/>
              <w:right w:val="single" w:sz="4" w:space="0" w:color="000000"/>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000000"/>
              <w:left w:val="single" w:sz="4" w:space="0" w:color="auto"/>
              <w:bottom w:val="single" w:sz="4" w:space="0" w:color="auto"/>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000000"/>
              <w:left w:val="single" w:sz="4" w:space="0" w:color="auto"/>
              <w:bottom w:val="single" w:sz="4" w:space="0" w:color="auto"/>
              <w:right w:val="single" w:sz="4" w:space="0" w:color="000000"/>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F70B07" w:rsidRPr="0009215F" w:rsidTr="00B01128">
        <w:tc>
          <w:tcPr>
            <w:tcW w:w="4536" w:type="dxa"/>
            <w:tcBorders>
              <w:top w:val="single" w:sz="4" w:space="0" w:color="auto"/>
              <w:left w:val="single" w:sz="4" w:space="0" w:color="auto"/>
              <w:bottom w:val="single" w:sz="4" w:space="0" w:color="auto"/>
              <w:right w:val="single" w:sz="4" w:space="0" w:color="auto"/>
            </w:tcBorders>
            <w:hideMark/>
          </w:tcPr>
          <w:p w:rsidR="00F70B07" w:rsidRPr="0009215F" w:rsidRDefault="00F70B07" w:rsidP="0009215F">
            <w:pPr>
              <w:tabs>
                <w:tab w:val="left" w:pos="1485"/>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 xml:space="preserve">4. Потребность в субсидии </w:t>
            </w:r>
          </w:p>
        </w:tc>
        <w:tc>
          <w:tcPr>
            <w:tcW w:w="1276" w:type="dxa"/>
            <w:tcBorders>
              <w:top w:val="single" w:sz="4" w:space="0" w:color="auto"/>
              <w:left w:val="single" w:sz="4" w:space="0" w:color="auto"/>
              <w:bottom w:val="single" w:sz="4" w:space="0" w:color="auto"/>
              <w:right w:val="single" w:sz="4" w:space="0" w:color="auto"/>
            </w:tcBorders>
          </w:tcPr>
          <w:p w:rsidR="00F70B07" w:rsidRPr="0009215F" w:rsidRDefault="00A579C0" w:rsidP="0009215F">
            <w:pPr>
              <w:tabs>
                <w:tab w:val="left" w:pos="1485"/>
              </w:tabs>
              <w:overflowPunct w:val="0"/>
              <w:autoSpaceDE w:val="0"/>
              <w:autoSpaceDN w:val="0"/>
              <w:adjustRightInd w:val="0"/>
              <w:spacing w:after="0" w:line="240" w:lineRule="auto"/>
              <w:jc w:val="center"/>
              <w:rPr>
                <w:rFonts w:ascii="Times New Roman" w:hAnsi="Times New Roman"/>
                <w:sz w:val="28"/>
                <w:szCs w:val="28"/>
                <w:lang w:eastAsia="ru-RU"/>
              </w:rPr>
            </w:pPr>
            <w:r w:rsidRPr="0009215F">
              <w:rPr>
                <w:rFonts w:ascii="Times New Roman" w:eastAsia="TimesNewRomanPSMT" w:hAnsi="Times New Roman"/>
                <w:sz w:val="28"/>
                <w:szCs w:val="28"/>
                <w:lang w:eastAsia="ru-RU"/>
              </w:rPr>
              <w:t>тыс.</w:t>
            </w:r>
            <w:r w:rsidRPr="0009215F">
              <w:rPr>
                <w:rFonts w:ascii="Times New Roman" w:hAnsi="Times New Roman"/>
                <w:sz w:val="28"/>
                <w:szCs w:val="28"/>
                <w:lang w:eastAsia="ru-RU"/>
              </w:rPr>
              <w:t>руб.</w:t>
            </w:r>
          </w:p>
        </w:tc>
        <w:tc>
          <w:tcPr>
            <w:tcW w:w="2410" w:type="dxa"/>
            <w:tcBorders>
              <w:top w:val="single" w:sz="4" w:space="0" w:color="auto"/>
              <w:left w:val="single" w:sz="4" w:space="0" w:color="auto"/>
              <w:bottom w:val="single" w:sz="4" w:space="0" w:color="auto"/>
              <w:right w:val="single" w:sz="4" w:space="0" w:color="auto"/>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auto"/>
              <w:left w:val="single" w:sz="4" w:space="0" w:color="auto"/>
              <w:bottom w:val="single" w:sz="4" w:space="0" w:color="auto"/>
              <w:right w:val="single" w:sz="4" w:space="0" w:color="auto"/>
            </w:tcBorders>
          </w:tcPr>
          <w:p w:rsidR="00F70B07" w:rsidRPr="0009215F" w:rsidRDefault="00F70B07"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B01128" w:rsidRPr="0009215F" w:rsidTr="00B01128">
        <w:tc>
          <w:tcPr>
            <w:tcW w:w="4536"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282"/>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на возмещение затрат</w:t>
            </w:r>
          </w:p>
        </w:tc>
        <w:tc>
          <w:tcPr>
            <w:tcW w:w="1276"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jc w:val="center"/>
              <w:rPr>
                <w:rFonts w:ascii="Times New Roman" w:eastAsia="TimesNewRomanPSMT" w:hAnsi="Times New Roman"/>
                <w:sz w:val="28"/>
                <w:szCs w:val="28"/>
                <w:lang w:eastAsia="ru-RU"/>
              </w:rPr>
            </w:pPr>
            <w:r w:rsidRPr="0009215F">
              <w:rPr>
                <w:rFonts w:ascii="Times New Roman" w:eastAsia="TimesNewRomanPSMT" w:hAnsi="Times New Roman"/>
                <w:sz w:val="28"/>
                <w:szCs w:val="28"/>
                <w:lang w:eastAsia="ru-RU"/>
              </w:rPr>
              <w:t>всего</w:t>
            </w:r>
          </w:p>
        </w:tc>
        <w:tc>
          <w:tcPr>
            <w:tcW w:w="2410"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B01128" w:rsidRPr="0009215F" w:rsidTr="00B01128">
        <w:tc>
          <w:tcPr>
            <w:tcW w:w="4536"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 xml:space="preserve">5. Фактически возмещено затрат за счет субсидии </w:t>
            </w:r>
          </w:p>
        </w:tc>
        <w:tc>
          <w:tcPr>
            <w:tcW w:w="1276" w:type="dxa"/>
            <w:tcBorders>
              <w:top w:val="single" w:sz="4" w:space="0" w:color="auto"/>
              <w:left w:val="single" w:sz="4" w:space="0" w:color="auto"/>
              <w:bottom w:val="single" w:sz="4" w:space="0" w:color="auto"/>
              <w:right w:val="single" w:sz="4" w:space="0" w:color="auto"/>
            </w:tcBorders>
          </w:tcPr>
          <w:p w:rsidR="00B01128" w:rsidRPr="0009215F" w:rsidRDefault="0008203B" w:rsidP="0009215F">
            <w:pPr>
              <w:tabs>
                <w:tab w:val="left" w:pos="1485"/>
              </w:tabs>
              <w:overflowPunct w:val="0"/>
              <w:autoSpaceDE w:val="0"/>
              <w:autoSpaceDN w:val="0"/>
              <w:adjustRightInd w:val="0"/>
              <w:spacing w:after="0" w:line="240" w:lineRule="auto"/>
              <w:jc w:val="center"/>
              <w:rPr>
                <w:rFonts w:ascii="Times New Roman" w:eastAsia="TimesNewRomanPSMT" w:hAnsi="Times New Roman"/>
                <w:sz w:val="28"/>
                <w:szCs w:val="28"/>
                <w:lang w:eastAsia="ru-RU"/>
              </w:rPr>
            </w:pPr>
            <w:r w:rsidRPr="0009215F">
              <w:rPr>
                <w:rFonts w:ascii="Times New Roman" w:hAnsi="Times New Roman"/>
                <w:b/>
                <w:sz w:val="28"/>
                <w:szCs w:val="28"/>
                <w:lang w:eastAsia="ru-RU"/>
              </w:rPr>
              <w:t>всего</w:t>
            </w:r>
          </w:p>
        </w:tc>
        <w:tc>
          <w:tcPr>
            <w:tcW w:w="2410"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c>
          <w:tcPr>
            <w:tcW w:w="1700" w:type="dxa"/>
            <w:tcBorders>
              <w:top w:val="single" w:sz="4" w:space="0" w:color="auto"/>
              <w:left w:val="single" w:sz="4" w:space="0" w:color="auto"/>
              <w:bottom w:val="single" w:sz="4" w:space="0" w:color="auto"/>
              <w:right w:val="single" w:sz="4" w:space="0" w:color="auto"/>
            </w:tcBorders>
          </w:tcPr>
          <w:p w:rsidR="00B01128" w:rsidRPr="0009215F" w:rsidRDefault="00B01128" w:rsidP="0009215F">
            <w:pPr>
              <w:tabs>
                <w:tab w:val="left" w:pos="1485"/>
              </w:tabs>
              <w:overflowPunct w:val="0"/>
              <w:autoSpaceDE w:val="0"/>
              <w:autoSpaceDN w:val="0"/>
              <w:adjustRightInd w:val="0"/>
              <w:spacing w:after="0" w:line="240" w:lineRule="auto"/>
              <w:rPr>
                <w:rFonts w:ascii="Times New Roman" w:hAnsi="Times New Roman"/>
                <w:sz w:val="28"/>
                <w:szCs w:val="28"/>
                <w:lang w:eastAsia="ru-RU"/>
              </w:rPr>
            </w:pPr>
          </w:p>
        </w:tc>
      </w:tr>
      <w:tr w:rsidR="00D84CD7" w:rsidRPr="0009215F" w:rsidTr="00B01128">
        <w:tc>
          <w:tcPr>
            <w:tcW w:w="4536" w:type="dxa"/>
            <w:tcBorders>
              <w:top w:val="single" w:sz="4" w:space="0" w:color="auto"/>
              <w:left w:val="single" w:sz="4" w:space="0" w:color="auto"/>
              <w:bottom w:val="single" w:sz="4" w:space="0" w:color="auto"/>
              <w:right w:val="single" w:sz="4" w:space="0" w:color="auto"/>
            </w:tcBorders>
          </w:tcPr>
          <w:p w:rsidR="00D84CD7" w:rsidRPr="0009215F" w:rsidRDefault="00D84CD7" w:rsidP="0009215F">
            <w:pPr>
              <w:tabs>
                <w:tab w:val="left" w:pos="1485"/>
              </w:tabs>
              <w:overflowPunct w:val="0"/>
              <w:autoSpaceDE w:val="0"/>
              <w:autoSpaceDN w:val="0"/>
              <w:adjustRightInd w:val="0"/>
              <w:spacing w:after="0" w:line="240" w:lineRule="auto"/>
              <w:ind w:firstLine="176"/>
              <w:rPr>
                <w:rFonts w:ascii="Times New Roman" w:hAnsi="Times New Roman"/>
                <w:b/>
                <w:sz w:val="28"/>
                <w:szCs w:val="28"/>
                <w:lang w:eastAsia="ru-RU"/>
              </w:rPr>
            </w:pPr>
            <w:r w:rsidRPr="0009215F">
              <w:rPr>
                <w:rFonts w:ascii="Times New Roman" w:hAnsi="Times New Roman"/>
                <w:b/>
                <w:sz w:val="28"/>
                <w:szCs w:val="28"/>
                <w:lang w:eastAsia="ru-RU"/>
              </w:rPr>
              <w:t>6. Количество посетителей</w:t>
            </w:r>
          </w:p>
        </w:tc>
        <w:tc>
          <w:tcPr>
            <w:tcW w:w="1276" w:type="dxa"/>
            <w:tcBorders>
              <w:top w:val="single" w:sz="4" w:space="0" w:color="auto"/>
              <w:left w:val="single" w:sz="4" w:space="0" w:color="auto"/>
              <w:bottom w:val="single" w:sz="4" w:space="0" w:color="auto"/>
              <w:right w:val="single" w:sz="4" w:space="0" w:color="auto"/>
            </w:tcBorders>
          </w:tcPr>
          <w:p w:rsidR="00D84CD7" w:rsidRPr="0009215F" w:rsidRDefault="00D84CD7" w:rsidP="0009215F">
            <w:pPr>
              <w:tabs>
                <w:tab w:val="left" w:pos="1485"/>
              </w:tabs>
              <w:overflowPunct w:val="0"/>
              <w:autoSpaceDE w:val="0"/>
              <w:autoSpaceDN w:val="0"/>
              <w:adjustRightInd w:val="0"/>
              <w:spacing w:after="0" w:line="240" w:lineRule="auto"/>
              <w:jc w:val="center"/>
              <w:rPr>
                <w:rFonts w:ascii="Times New Roman" w:eastAsia="TimesNewRomanPSMT" w:hAnsi="Times New Roman"/>
                <w:b/>
                <w:sz w:val="28"/>
                <w:szCs w:val="28"/>
                <w:lang w:eastAsia="ru-RU"/>
              </w:rPr>
            </w:pPr>
            <w:r w:rsidRPr="0009215F">
              <w:rPr>
                <w:rFonts w:ascii="Times New Roman" w:eastAsia="TimesNewRomanPSMT" w:hAnsi="Times New Roman"/>
                <w:b/>
                <w:sz w:val="28"/>
                <w:szCs w:val="28"/>
                <w:lang w:eastAsia="ru-RU"/>
              </w:rPr>
              <w:t>человек</w:t>
            </w:r>
          </w:p>
        </w:tc>
        <w:tc>
          <w:tcPr>
            <w:tcW w:w="2410" w:type="dxa"/>
            <w:tcBorders>
              <w:top w:val="single" w:sz="4" w:space="0" w:color="auto"/>
              <w:left w:val="single" w:sz="4" w:space="0" w:color="auto"/>
              <w:bottom w:val="single" w:sz="4" w:space="0" w:color="auto"/>
              <w:right w:val="single" w:sz="4" w:space="0" w:color="auto"/>
            </w:tcBorders>
          </w:tcPr>
          <w:p w:rsidR="00D84CD7" w:rsidRPr="0009215F" w:rsidRDefault="00D84CD7" w:rsidP="0009215F">
            <w:pPr>
              <w:tabs>
                <w:tab w:val="left" w:pos="1485"/>
              </w:tabs>
              <w:overflowPunct w:val="0"/>
              <w:autoSpaceDE w:val="0"/>
              <w:autoSpaceDN w:val="0"/>
              <w:adjustRightInd w:val="0"/>
              <w:spacing w:after="0" w:line="240" w:lineRule="auto"/>
              <w:rPr>
                <w:rFonts w:ascii="Times New Roman" w:hAnsi="Times New Roman"/>
                <w:b/>
                <w:sz w:val="28"/>
                <w:szCs w:val="28"/>
                <w:lang w:eastAsia="ru-RU"/>
              </w:rPr>
            </w:pPr>
          </w:p>
        </w:tc>
        <w:tc>
          <w:tcPr>
            <w:tcW w:w="1700" w:type="dxa"/>
            <w:tcBorders>
              <w:top w:val="single" w:sz="4" w:space="0" w:color="auto"/>
              <w:left w:val="single" w:sz="4" w:space="0" w:color="auto"/>
              <w:bottom w:val="single" w:sz="4" w:space="0" w:color="auto"/>
              <w:right w:val="single" w:sz="4" w:space="0" w:color="auto"/>
            </w:tcBorders>
          </w:tcPr>
          <w:p w:rsidR="00D84CD7" w:rsidRPr="0009215F" w:rsidRDefault="00D84CD7" w:rsidP="0009215F">
            <w:pPr>
              <w:tabs>
                <w:tab w:val="left" w:pos="1485"/>
              </w:tabs>
              <w:overflowPunct w:val="0"/>
              <w:autoSpaceDE w:val="0"/>
              <w:autoSpaceDN w:val="0"/>
              <w:adjustRightInd w:val="0"/>
              <w:spacing w:after="0" w:line="240" w:lineRule="auto"/>
              <w:rPr>
                <w:rFonts w:ascii="Times New Roman" w:hAnsi="Times New Roman"/>
                <w:b/>
                <w:sz w:val="28"/>
                <w:szCs w:val="28"/>
                <w:lang w:eastAsia="ru-RU"/>
              </w:rPr>
            </w:pPr>
          </w:p>
        </w:tc>
      </w:tr>
    </w:tbl>
    <w:p w:rsidR="00DE21AD" w:rsidRPr="0009215F" w:rsidRDefault="00DE21AD" w:rsidP="002F3FC9">
      <w:pPr>
        <w:pStyle w:val="a6"/>
        <w:rPr>
          <w:b/>
          <w:color w:val="auto"/>
          <w:sz w:val="28"/>
          <w:szCs w:val="28"/>
        </w:rPr>
      </w:pPr>
    </w:p>
    <w:p w:rsidR="00F03C32" w:rsidRPr="009B6BC9" w:rsidRDefault="00F03C32" w:rsidP="0009215F">
      <w:pPr>
        <w:tabs>
          <w:tab w:val="left" w:pos="1485"/>
        </w:tabs>
        <w:overflowPunct w:val="0"/>
        <w:autoSpaceDE w:val="0"/>
        <w:autoSpaceDN w:val="0"/>
        <w:adjustRightInd w:val="0"/>
        <w:spacing w:after="0" w:line="240" w:lineRule="auto"/>
        <w:rPr>
          <w:rFonts w:ascii="Times New Roman" w:hAnsi="Times New Roman"/>
          <w:sz w:val="24"/>
          <w:szCs w:val="24"/>
          <w:lang w:eastAsia="ru-RU"/>
        </w:rPr>
      </w:pPr>
      <w:r w:rsidRPr="009B6BC9">
        <w:rPr>
          <w:rFonts w:ascii="Times New Roman" w:hAnsi="Times New Roman"/>
          <w:sz w:val="24"/>
          <w:szCs w:val="24"/>
          <w:lang w:eastAsia="ru-RU"/>
        </w:rPr>
        <w:t>Руководитель          ____________              _____________</w:t>
      </w:r>
    </w:p>
    <w:p w:rsidR="00F03C32" w:rsidRPr="009B6BC9" w:rsidRDefault="00F03C32" w:rsidP="0009215F">
      <w:pPr>
        <w:tabs>
          <w:tab w:val="left" w:pos="1485"/>
        </w:tabs>
        <w:overflowPunct w:val="0"/>
        <w:autoSpaceDE w:val="0"/>
        <w:autoSpaceDN w:val="0"/>
        <w:adjustRightInd w:val="0"/>
        <w:spacing w:after="0" w:line="240" w:lineRule="auto"/>
        <w:rPr>
          <w:rFonts w:ascii="Times New Roman" w:hAnsi="Times New Roman"/>
          <w:sz w:val="24"/>
          <w:szCs w:val="24"/>
          <w:lang w:eastAsia="ru-RU"/>
        </w:rPr>
      </w:pPr>
      <w:r w:rsidRPr="009B6BC9">
        <w:rPr>
          <w:rFonts w:ascii="Times New Roman" w:hAnsi="Times New Roman"/>
          <w:sz w:val="24"/>
          <w:szCs w:val="24"/>
          <w:lang w:eastAsia="ru-RU"/>
        </w:rPr>
        <w:t xml:space="preserve">   </w:t>
      </w:r>
      <w:r w:rsidR="00F94301" w:rsidRPr="009B6BC9">
        <w:rPr>
          <w:rFonts w:ascii="Times New Roman" w:hAnsi="Times New Roman"/>
          <w:sz w:val="24"/>
          <w:szCs w:val="24"/>
          <w:lang w:eastAsia="ru-RU"/>
        </w:rPr>
        <w:t xml:space="preserve">                              </w:t>
      </w:r>
      <w:r w:rsidRPr="009B6BC9">
        <w:rPr>
          <w:rFonts w:ascii="Times New Roman" w:hAnsi="Times New Roman"/>
          <w:sz w:val="24"/>
          <w:szCs w:val="24"/>
          <w:lang w:eastAsia="ru-RU"/>
        </w:rPr>
        <w:t xml:space="preserve"> (подпись)    </w:t>
      </w:r>
      <w:r w:rsidR="00D012EC" w:rsidRPr="009B6BC9">
        <w:rPr>
          <w:rFonts w:ascii="Times New Roman" w:hAnsi="Times New Roman"/>
          <w:sz w:val="24"/>
          <w:szCs w:val="24"/>
          <w:lang w:eastAsia="ru-RU"/>
        </w:rPr>
        <w:t xml:space="preserve">             </w:t>
      </w:r>
      <w:r w:rsidRPr="009B6BC9">
        <w:rPr>
          <w:rFonts w:ascii="Times New Roman" w:hAnsi="Times New Roman"/>
          <w:sz w:val="24"/>
          <w:szCs w:val="24"/>
          <w:lang w:eastAsia="ru-RU"/>
        </w:rPr>
        <w:t xml:space="preserve">    (расшифровка)</w:t>
      </w:r>
    </w:p>
    <w:p w:rsidR="00F03C32" w:rsidRPr="009B6BC9" w:rsidRDefault="00F03C32" w:rsidP="0009215F">
      <w:pPr>
        <w:tabs>
          <w:tab w:val="left" w:pos="1485"/>
        </w:tabs>
        <w:overflowPunct w:val="0"/>
        <w:autoSpaceDE w:val="0"/>
        <w:autoSpaceDN w:val="0"/>
        <w:adjustRightInd w:val="0"/>
        <w:spacing w:after="0" w:line="240" w:lineRule="auto"/>
        <w:rPr>
          <w:rFonts w:ascii="Times New Roman" w:hAnsi="Times New Roman"/>
          <w:sz w:val="24"/>
          <w:szCs w:val="24"/>
          <w:lang w:eastAsia="ru-RU"/>
        </w:rPr>
      </w:pPr>
      <w:r w:rsidRPr="009B6BC9">
        <w:rPr>
          <w:rFonts w:ascii="Times New Roman" w:hAnsi="Times New Roman"/>
          <w:sz w:val="24"/>
          <w:szCs w:val="24"/>
          <w:lang w:eastAsia="ru-RU"/>
        </w:rPr>
        <w:t>Главный бухгалтер ____________              _____________</w:t>
      </w:r>
    </w:p>
    <w:p w:rsidR="00F03C32" w:rsidRPr="009B6BC9" w:rsidRDefault="00F03C32" w:rsidP="0009215F">
      <w:pPr>
        <w:tabs>
          <w:tab w:val="left" w:pos="2145"/>
        </w:tabs>
        <w:overflowPunct w:val="0"/>
        <w:autoSpaceDE w:val="0"/>
        <w:autoSpaceDN w:val="0"/>
        <w:adjustRightInd w:val="0"/>
        <w:spacing w:after="0" w:line="240" w:lineRule="auto"/>
        <w:rPr>
          <w:rFonts w:ascii="Times New Roman" w:hAnsi="Times New Roman"/>
          <w:sz w:val="24"/>
          <w:szCs w:val="24"/>
          <w:lang w:eastAsia="ru-RU"/>
        </w:rPr>
      </w:pPr>
      <w:r w:rsidRPr="009B6BC9">
        <w:rPr>
          <w:rFonts w:ascii="Times New Roman" w:hAnsi="Times New Roman"/>
          <w:sz w:val="24"/>
          <w:szCs w:val="24"/>
          <w:lang w:eastAsia="ru-RU"/>
        </w:rPr>
        <w:tab/>
      </w:r>
      <w:r w:rsidR="00D012EC" w:rsidRPr="009B6BC9">
        <w:rPr>
          <w:rFonts w:ascii="Times New Roman" w:hAnsi="Times New Roman"/>
          <w:sz w:val="24"/>
          <w:szCs w:val="24"/>
          <w:lang w:eastAsia="ru-RU"/>
        </w:rPr>
        <w:t xml:space="preserve">    </w:t>
      </w:r>
      <w:r w:rsidRPr="009B6BC9">
        <w:rPr>
          <w:rFonts w:ascii="Times New Roman" w:hAnsi="Times New Roman"/>
          <w:sz w:val="24"/>
          <w:szCs w:val="24"/>
          <w:lang w:eastAsia="ru-RU"/>
        </w:rPr>
        <w:t xml:space="preserve">  (подпись)         </w:t>
      </w:r>
      <w:r w:rsidR="00D012EC" w:rsidRPr="009B6BC9">
        <w:rPr>
          <w:rFonts w:ascii="Times New Roman" w:hAnsi="Times New Roman"/>
          <w:sz w:val="24"/>
          <w:szCs w:val="24"/>
          <w:lang w:eastAsia="ru-RU"/>
        </w:rPr>
        <w:t xml:space="preserve">        </w:t>
      </w:r>
      <w:r w:rsidR="008706C5" w:rsidRPr="009B6BC9">
        <w:rPr>
          <w:rFonts w:ascii="Times New Roman" w:hAnsi="Times New Roman"/>
          <w:sz w:val="24"/>
          <w:szCs w:val="24"/>
          <w:lang w:eastAsia="ru-RU"/>
        </w:rPr>
        <w:t xml:space="preserve">  </w:t>
      </w:r>
      <w:r w:rsidRPr="009B6BC9">
        <w:rPr>
          <w:rFonts w:ascii="Times New Roman" w:hAnsi="Times New Roman"/>
          <w:sz w:val="24"/>
          <w:szCs w:val="24"/>
          <w:lang w:eastAsia="ru-RU"/>
        </w:rPr>
        <w:t>(расшифровка)</w:t>
      </w:r>
    </w:p>
    <w:p w:rsidR="00D6708C" w:rsidRPr="009B6BC9" w:rsidRDefault="00DA6057" w:rsidP="0009215F">
      <w:pPr>
        <w:widowControl w:val="0"/>
        <w:autoSpaceDE w:val="0"/>
        <w:autoSpaceDN w:val="0"/>
        <w:adjustRightInd w:val="0"/>
        <w:spacing w:after="0" w:line="240" w:lineRule="auto"/>
        <w:rPr>
          <w:rFonts w:ascii="Times New Roman" w:hAnsi="Times New Roman"/>
          <w:sz w:val="24"/>
          <w:szCs w:val="24"/>
          <w:lang w:eastAsia="ru-RU"/>
        </w:rPr>
      </w:pPr>
      <w:r w:rsidRPr="009B6BC9">
        <w:rPr>
          <w:rFonts w:ascii="Times New Roman" w:hAnsi="Times New Roman"/>
          <w:sz w:val="24"/>
          <w:szCs w:val="24"/>
          <w:lang w:eastAsia="ru-RU"/>
        </w:rPr>
        <w:t>М.П</w:t>
      </w:r>
    </w:p>
    <w:p w:rsidR="009B6BC9" w:rsidRDefault="009B6BC9" w:rsidP="00693637">
      <w:pPr>
        <w:pStyle w:val="af0"/>
        <w:spacing w:before="74" w:line="242" w:lineRule="auto"/>
        <w:ind w:left="6420" w:right="1316" w:hanging="1"/>
        <w:jc w:val="right"/>
        <w:rPr>
          <w:sz w:val="24"/>
          <w:szCs w:val="24"/>
        </w:rPr>
      </w:pPr>
    </w:p>
    <w:p w:rsidR="009B6BC9" w:rsidRDefault="009B6BC9" w:rsidP="00693637">
      <w:pPr>
        <w:pStyle w:val="af0"/>
        <w:ind w:left="5438" w:right="329" w:firstLine="0"/>
        <w:jc w:val="right"/>
        <w:rPr>
          <w:sz w:val="24"/>
          <w:szCs w:val="24"/>
        </w:rPr>
      </w:pPr>
      <w:r>
        <w:rPr>
          <w:sz w:val="24"/>
          <w:szCs w:val="24"/>
        </w:rPr>
        <w:t>Приложение 2 к</w:t>
      </w:r>
    </w:p>
    <w:p w:rsidR="00A363A3" w:rsidRPr="00A363A3" w:rsidRDefault="009B6BC9" w:rsidP="00693637">
      <w:pPr>
        <w:pStyle w:val="af0"/>
        <w:ind w:left="5438" w:right="329" w:firstLine="0"/>
        <w:jc w:val="right"/>
        <w:rPr>
          <w:sz w:val="24"/>
          <w:szCs w:val="24"/>
        </w:rPr>
      </w:pPr>
      <w:r>
        <w:rPr>
          <w:sz w:val="24"/>
          <w:szCs w:val="24"/>
        </w:rPr>
        <w:t>постановлению</w:t>
      </w:r>
      <w:r w:rsidR="00A363A3" w:rsidRPr="00A363A3">
        <w:rPr>
          <w:sz w:val="24"/>
          <w:szCs w:val="24"/>
        </w:rPr>
        <w:t xml:space="preserve"> администрации Вознесенского муниципального округа Нижегородской области от ___________ № _____</w:t>
      </w:r>
    </w:p>
    <w:p w:rsidR="00A363A3" w:rsidRDefault="00A363A3" w:rsidP="00A363A3">
      <w:pPr>
        <w:pStyle w:val="af0"/>
        <w:ind w:left="0" w:firstLine="0"/>
        <w:jc w:val="left"/>
      </w:pPr>
    </w:p>
    <w:p w:rsidR="00A363A3" w:rsidRPr="00A363A3" w:rsidRDefault="00A363A3" w:rsidP="00A363A3">
      <w:pPr>
        <w:spacing w:line="322" w:lineRule="exact"/>
        <w:ind w:left="-1"/>
        <w:jc w:val="center"/>
        <w:rPr>
          <w:rFonts w:ascii="Times New Roman" w:hAnsi="Times New Roman"/>
          <w:b/>
          <w:sz w:val="24"/>
          <w:szCs w:val="24"/>
        </w:rPr>
      </w:pPr>
      <w:r w:rsidRPr="00A363A3">
        <w:rPr>
          <w:rFonts w:ascii="Times New Roman" w:hAnsi="Times New Roman"/>
          <w:b/>
          <w:spacing w:val="-2"/>
          <w:sz w:val="24"/>
          <w:szCs w:val="24"/>
        </w:rPr>
        <w:t>Положение</w:t>
      </w:r>
    </w:p>
    <w:p w:rsidR="00A363A3" w:rsidRPr="00A363A3" w:rsidRDefault="00A363A3" w:rsidP="00A363A3">
      <w:pPr>
        <w:ind w:left="385" w:right="387" w:hanging="1"/>
        <w:jc w:val="center"/>
        <w:rPr>
          <w:rFonts w:ascii="Times New Roman" w:hAnsi="Times New Roman"/>
          <w:b/>
          <w:sz w:val="24"/>
          <w:szCs w:val="24"/>
        </w:rPr>
      </w:pPr>
      <w:r w:rsidRPr="00A363A3">
        <w:rPr>
          <w:rFonts w:ascii="Times New Roman" w:hAnsi="Times New Roman"/>
          <w:b/>
          <w:sz w:val="24"/>
          <w:szCs w:val="24"/>
        </w:rPr>
        <w:t>о Комиссии по рассмотрению заявок на предоставление субсидии на возмещение</w:t>
      </w:r>
      <w:r>
        <w:rPr>
          <w:rFonts w:ascii="Times New Roman" w:hAnsi="Times New Roman"/>
          <w:b/>
          <w:sz w:val="24"/>
          <w:szCs w:val="24"/>
        </w:rPr>
        <w:t xml:space="preserve"> </w:t>
      </w:r>
      <w:r w:rsidRPr="00A363A3">
        <w:rPr>
          <w:rFonts w:ascii="Times New Roman" w:hAnsi="Times New Roman"/>
          <w:b/>
          <w:sz w:val="24"/>
          <w:szCs w:val="24"/>
        </w:rPr>
        <w:t>недополученных</w:t>
      </w:r>
      <w:r>
        <w:rPr>
          <w:rFonts w:ascii="Times New Roman" w:hAnsi="Times New Roman"/>
          <w:b/>
          <w:sz w:val="24"/>
          <w:szCs w:val="24"/>
        </w:rPr>
        <w:t xml:space="preserve"> </w:t>
      </w:r>
      <w:r w:rsidRPr="00A363A3">
        <w:rPr>
          <w:rFonts w:ascii="Times New Roman" w:hAnsi="Times New Roman"/>
          <w:b/>
          <w:sz w:val="24"/>
          <w:szCs w:val="24"/>
        </w:rPr>
        <w:t>доходов,</w:t>
      </w:r>
      <w:r>
        <w:rPr>
          <w:rFonts w:ascii="Times New Roman" w:hAnsi="Times New Roman"/>
          <w:b/>
          <w:sz w:val="24"/>
          <w:szCs w:val="24"/>
        </w:rPr>
        <w:t xml:space="preserve"> </w:t>
      </w:r>
      <w:r w:rsidRPr="00A363A3">
        <w:rPr>
          <w:rFonts w:ascii="Times New Roman" w:hAnsi="Times New Roman"/>
          <w:b/>
          <w:sz w:val="24"/>
          <w:szCs w:val="24"/>
        </w:rPr>
        <w:t>в</w:t>
      </w:r>
      <w:r>
        <w:rPr>
          <w:rFonts w:ascii="Times New Roman" w:hAnsi="Times New Roman"/>
          <w:b/>
          <w:sz w:val="24"/>
          <w:szCs w:val="24"/>
        </w:rPr>
        <w:t xml:space="preserve"> </w:t>
      </w:r>
      <w:r w:rsidRPr="00A363A3">
        <w:rPr>
          <w:rFonts w:ascii="Times New Roman" w:hAnsi="Times New Roman"/>
          <w:b/>
          <w:sz w:val="24"/>
          <w:szCs w:val="24"/>
        </w:rPr>
        <w:t>связи</w:t>
      </w:r>
      <w:r>
        <w:rPr>
          <w:rFonts w:ascii="Times New Roman" w:hAnsi="Times New Roman"/>
          <w:b/>
          <w:sz w:val="24"/>
          <w:szCs w:val="24"/>
        </w:rPr>
        <w:t xml:space="preserve"> </w:t>
      </w:r>
      <w:r w:rsidRPr="00A363A3">
        <w:rPr>
          <w:rFonts w:ascii="Times New Roman" w:hAnsi="Times New Roman"/>
          <w:b/>
          <w:sz w:val="24"/>
          <w:szCs w:val="24"/>
        </w:rPr>
        <w:t>с</w:t>
      </w:r>
      <w:r>
        <w:rPr>
          <w:rFonts w:ascii="Times New Roman" w:hAnsi="Times New Roman"/>
          <w:b/>
          <w:sz w:val="24"/>
          <w:szCs w:val="24"/>
        </w:rPr>
        <w:t xml:space="preserve"> </w:t>
      </w:r>
      <w:r w:rsidRPr="00A363A3">
        <w:rPr>
          <w:rFonts w:ascii="Times New Roman" w:hAnsi="Times New Roman"/>
          <w:b/>
          <w:sz w:val="24"/>
          <w:szCs w:val="24"/>
        </w:rPr>
        <w:t>оказанием</w:t>
      </w:r>
      <w:r>
        <w:rPr>
          <w:rFonts w:ascii="Times New Roman" w:hAnsi="Times New Roman"/>
          <w:b/>
          <w:sz w:val="24"/>
          <w:szCs w:val="24"/>
        </w:rPr>
        <w:t xml:space="preserve"> </w:t>
      </w:r>
      <w:r w:rsidRPr="00A363A3">
        <w:rPr>
          <w:rFonts w:ascii="Times New Roman" w:hAnsi="Times New Roman"/>
          <w:b/>
          <w:sz w:val="24"/>
          <w:szCs w:val="24"/>
        </w:rPr>
        <w:t>услуг</w:t>
      </w:r>
      <w:r>
        <w:rPr>
          <w:rFonts w:ascii="Times New Roman" w:hAnsi="Times New Roman"/>
          <w:b/>
          <w:sz w:val="24"/>
          <w:szCs w:val="24"/>
        </w:rPr>
        <w:t xml:space="preserve"> </w:t>
      </w:r>
      <w:r w:rsidRPr="00A363A3">
        <w:rPr>
          <w:rFonts w:ascii="Times New Roman" w:hAnsi="Times New Roman"/>
          <w:b/>
          <w:sz w:val="24"/>
          <w:szCs w:val="24"/>
        </w:rPr>
        <w:t xml:space="preserve">бань населению на территории </w:t>
      </w:r>
      <w:r>
        <w:rPr>
          <w:rFonts w:ascii="Times New Roman" w:hAnsi="Times New Roman"/>
          <w:b/>
          <w:sz w:val="24"/>
          <w:szCs w:val="24"/>
        </w:rPr>
        <w:t xml:space="preserve">Вознесенского </w:t>
      </w:r>
      <w:r w:rsidRPr="00A363A3">
        <w:rPr>
          <w:rFonts w:ascii="Times New Roman" w:hAnsi="Times New Roman"/>
          <w:b/>
          <w:sz w:val="24"/>
          <w:szCs w:val="24"/>
        </w:rPr>
        <w:t>муниципального округа Нижегородской области</w:t>
      </w:r>
    </w:p>
    <w:p w:rsidR="00A363A3" w:rsidRPr="00A363A3" w:rsidRDefault="00A363A3" w:rsidP="00A363A3">
      <w:pPr>
        <w:pStyle w:val="af0"/>
        <w:spacing w:before="1"/>
        <w:ind w:left="0" w:firstLine="0"/>
        <w:jc w:val="left"/>
        <w:rPr>
          <w:b/>
          <w:sz w:val="24"/>
          <w:szCs w:val="24"/>
        </w:rPr>
      </w:pPr>
    </w:p>
    <w:p w:rsidR="00A363A3" w:rsidRPr="00A363A3" w:rsidRDefault="00A363A3" w:rsidP="00A363A3">
      <w:pPr>
        <w:pStyle w:val="af"/>
        <w:widowControl w:val="0"/>
        <w:numPr>
          <w:ilvl w:val="0"/>
          <w:numId w:val="10"/>
        </w:numPr>
        <w:tabs>
          <w:tab w:val="left" w:pos="4137"/>
        </w:tabs>
        <w:autoSpaceDE w:val="0"/>
        <w:autoSpaceDN w:val="0"/>
        <w:spacing w:after="0" w:line="240" w:lineRule="auto"/>
        <w:ind w:left="4137" w:hanging="279"/>
        <w:contextualSpacing w:val="0"/>
        <w:jc w:val="left"/>
        <w:rPr>
          <w:rFonts w:ascii="Times New Roman" w:hAnsi="Times New Roman"/>
          <w:b/>
          <w:sz w:val="24"/>
          <w:szCs w:val="24"/>
        </w:rPr>
      </w:pPr>
      <w:r w:rsidRPr="00A363A3">
        <w:rPr>
          <w:rFonts w:ascii="Times New Roman" w:hAnsi="Times New Roman"/>
          <w:b/>
          <w:sz w:val="24"/>
          <w:szCs w:val="24"/>
        </w:rPr>
        <w:t>Общие</w:t>
      </w:r>
      <w:r w:rsidRPr="00A363A3">
        <w:rPr>
          <w:rFonts w:ascii="Times New Roman" w:hAnsi="Times New Roman"/>
          <w:b/>
          <w:spacing w:val="-2"/>
          <w:sz w:val="24"/>
          <w:szCs w:val="24"/>
        </w:rPr>
        <w:t xml:space="preserve"> положения</w:t>
      </w:r>
    </w:p>
    <w:p w:rsidR="00A363A3" w:rsidRPr="00A363A3" w:rsidRDefault="00A363A3" w:rsidP="00A363A3">
      <w:pPr>
        <w:pStyle w:val="af0"/>
        <w:spacing w:before="321"/>
        <w:ind w:right="144"/>
        <w:rPr>
          <w:sz w:val="24"/>
          <w:szCs w:val="24"/>
        </w:rPr>
      </w:pPr>
      <w:r w:rsidRPr="00A363A3">
        <w:rPr>
          <w:sz w:val="24"/>
          <w:szCs w:val="24"/>
        </w:rPr>
        <w:t xml:space="preserve">Настоящее Положение определяет полномочия, порядок работы комиссии по рассмотрению заявок на предоставление субсидии на возмещение недополученных доходов, в связи с оказанием услуг бань населению на территории </w:t>
      </w:r>
      <w:r>
        <w:rPr>
          <w:sz w:val="24"/>
          <w:szCs w:val="24"/>
        </w:rPr>
        <w:t>Вознесенского</w:t>
      </w:r>
      <w:r w:rsidRPr="00A363A3">
        <w:rPr>
          <w:sz w:val="24"/>
          <w:szCs w:val="24"/>
        </w:rPr>
        <w:t xml:space="preserve"> муниципального округа Нижегородской области (далее - Комиссия).</w:t>
      </w:r>
    </w:p>
    <w:p w:rsidR="00A363A3" w:rsidRPr="00A363A3" w:rsidRDefault="00A363A3" w:rsidP="00A363A3">
      <w:pPr>
        <w:pStyle w:val="af0"/>
        <w:spacing w:before="1" w:line="322" w:lineRule="exact"/>
        <w:ind w:left="851" w:firstLine="0"/>
        <w:rPr>
          <w:sz w:val="24"/>
          <w:szCs w:val="24"/>
        </w:rPr>
      </w:pPr>
      <w:r w:rsidRPr="00A363A3">
        <w:rPr>
          <w:sz w:val="24"/>
          <w:szCs w:val="24"/>
        </w:rPr>
        <w:t>К</w:t>
      </w:r>
      <w:r>
        <w:rPr>
          <w:sz w:val="24"/>
          <w:szCs w:val="24"/>
        </w:rPr>
        <w:t xml:space="preserve"> </w:t>
      </w:r>
      <w:r w:rsidRPr="00A363A3">
        <w:rPr>
          <w:sz w:val="24"/>
          <w:szCs w:val="24"/>
        </w:rPr>
        <w:t>полномочиям</w:t>
      </w:r>
      <w:r>
        <w:rPr>
          <w:sz w:val="24"/>
          <w:szCs w:val="24"/>
        </w:rPr>
        <w:t xml:space="preserve"> </w:t>
      </w:r>
      <w:r w:rsidRPr="00A363A3">
        <w:rPr>
          <w:sz w:val="24"/>
          <w:szCs w:val="24"/>
        </w:rPr>
        <w:t>Комиссии</w:t>
      </w:r>
      <w:r>
        <w:rPr>
          <w:sz w:val="24"/>
          <w:szCs w:val="24"/>
        </w:rPr>
        <w:t xml:space="preserve"> </w:t>
      </w:r>
      <w:r w:rsidRPr="00A363A3">
        <w:rPr>
          <w:spacing w:val="-2"/>
          <w:sz w:val="24"/>
          <w:szCs w:val="24"/>
        </w:rPr>
        <w:t>относится:</w:t>
      </w:r>
    </w:p>
    <w:p w:rsidR="00A363A3" w:rsidRPr="00A363A3" w:rsidRDefault="00A363A3" w:rsidP="00A363A3">
      <w:pPr>
        <w:pStyle w:val="af"/>
        <w:widowControl w:val="0"/>
        <w:numPr>
          <w:ilvl w:val="0"/>
          <w:numId w:val="9"/>
        </w:numPr>
        <w:tabs>
          <w:tab w:val="left" w:pos="1013"/>
        </w:tabs>
        <w:autoSpaceDE w:val="0"/>
        <w:autoSpaceDN w:val="0"/>
        <w:spacing w:after="0" w:line="240" w:lineRule="auto"/>
        <w:ind w:left="1013" w:hanging="162"/>
        <w:contextualSpacing w:val="0"/>
        <w:jc w:val="both"/>
        <w:rPr>
          <w:rFonts w:ascii="Times New Roman" w:hAnsi="Times New Roman"/>
          <w:sz w:val="24"/>
          <w:szCs w:val="24"/>
        </w:rPr>
      </w:pPr>
      <w:r w:rsidRPr="00A363A3">
        <w:rPr>
          <w:rFonts w:ascii="Times New Roman" w:hAnsi="Times New Roman"/>
          <w:sz w:val="24"/>
          <w:szCs w:val="24"/>
        </w:rPr>
        <w:t>Рассмотрение</w:t>
      </w:r>
      <w:r>
        <w:rPr>
          <w:rFonts w:ascii="Times New Roman" w:hAnsi="Times New Roman"/>
          <w:sz w:val="24"/>
          <w:szCs w:val="24"/>
        </w:rPr>
        <w:t xml:space="preserve"> </w:t>
      </w:r>
      <w:r w:rsidRPr="00A363A3">
        <w:rPr>
          <w:rFonts w:ascii="Times New Roman" w:hAnsi="Times New Roman"/>
          <w:sz w:val="24"/>
          <w:szCs w:val="24"/>
        </w:rPr>
        <w:t>и</w:t>
      </w:r>
      <w:r>
        <w:rPr>
          <w:rFonts w:ascii="Times New Roman" w:hAnsi="Times New Roman"/>
          <w:sz w:val="24"/>
          <w:szCs w:val="24"/>
        </w:rPr>
        <w:t xml:space="preserve"> </w:t>
      </w:r>
      <w:r w:rsidRPr="00A363A3">
        <w:rPr>
          <w:rFonts w:ascii="Times New Roman" w:hAnsi="Times New Roman"/>
          <w:sz w:val="24"/>
          <w:szCs w:val="24"/>
        </w:rPr>
        <w:t>оценка</w:t>
      </w:r>
      <w:r>
        <w:rPr>
          <w:rFonts w:ascii="Times New Roman" w:hAnsi="Times New Roman"/>
          <w:sz w:val="24"/>
          <w:szCs w:val="24"/>
        </w:rPr>
        <w:t xml:space="preserve"> </w:t>
      </w:r>
      <w:r w:rsidRPr="00A363A3">
        <w:rPr>
          <w:rFonts w:ascii="Times New Roman" w:hAnsi="Times New Roman"/>
          <w:sz w:val="24"/>
          <w:szCs w:val="24"/>
        </w:rPr>
        <w:t>заявок</w:t>
      </w:r>
      <w:r>
        <w:rPr>
          <w:rFonts w:ascii="Times New Roman" w:hAnsi="Times New Roman"/>
          <w:sz w:val="24"/>
          <w:szCs w:val="24"/>
        </w:rPr>
        <w:t xml:space="preserve"> </w:t>
      </w:r>
      <w:r w:rsidRPr="00A363A3">
        <w:rPr>
          <w:rFonts w:ascii="Times New Roman" w:hAnsi="Times New Roman"/>
          <w:sz w:val="24"/>
          <w:szCs w:val="24"/>
        </w:rPr>
        <w:t>(единственной</w:t>
      </w:r>
      <w:r>
        <w:rPr>
          <w:rFonts w:ascii="Times New Roman" w:hAnsi="Times New Roman"/>
          <w:sz w:val="24"/>
          <w:szCs w:val="24"/>
        </w:rPr>
        <w:t xml:space="preserve"> </w:t>
      </w:r>
      <w:r w:rsidRPr="00A363A3">
        <w:rPr>
          <w:rFonts w:ascii="Times New Roman" w:hAnsi="Times New Roman"/>
          <w:spacing w:val="-2"/>
          <w:sz w:val="24"/>
          <w:szCs w:val="24"/>
        </w:rPr>
        <w:t>заявки);</w:t>
      </w:r>
    </w:p>
    <w:p w:rsidR="00A363A3" w:rsidRPr="00A363A3" w:rsidRDefault="00A363A3" w:rsidP="00A363A3">
      <w:pPr>
        <w:pStyle w:val="af"/>
        <w:widowControl w:val="0"/>
        <w:numPr>
          <w:ilvl w:val="0"/>
          <w:numId w:val="9"/>
        </w:numPr>
        <w:tabs>
          <w:tab w:val="left" w:pos="1166"/>
        </w:tabs>
        <w:autoSpaceDE w:val="0"/>
        <w:autoSpaceDN w:val="0"/>
        <w:spacing w:after="0" w:line="240" w:lineRule="auto"/>
        <w:ind w:right="147" w:firstLine="707"/>
        <w:contextualSpacing w:val="0"/>
        <w:jc w:val="both"/>
        <w:rPr>
          <w:rFonts w:ascii="Times New Roman" w:hAnsi="Times New Roman"/>
          <w:sz w:val="24"/>
          <w:szCs w:val="24"/>
        </w:rPr>
      </w:pPr>
      <w:r w:rsidRPr="00A363A3">
        <w:rPr>
          <w:rFonts w:ascii="Times New Roman" w:hAnsi="Times New Roman"/>
          <w:sz w:val="24"/>
          <w:szCs w:val="24"/>
        </w:rPr>
        <w:t xml:space="preserve">принятие решения о признании отбора получателей субсидий </w:t>
      </w:r>
      <w:r w:rsidRPr="00A363A3">
        <w:rPr>
          <w:rFonts w:ascii="Times New Roman" w:hAnsi="Times New Roman"/>
          <w:spacing w:val="-2"/>
          <w:sz w:val="24"/>
          <w:szCs w:val="24"/>
        </w:rPr>
        <w:t>несостоявшимся;</w:t>
      </w:r>
    </w:p>
    <w:p w:rsidR="00A363A3" w:rsidRPr="00A363A3" w:rsidRDefault="00A363A3" w:rsidP="00A363A3">
      <w:pPr>
        <w:pStyle w:val="af"/>
        <w:widowControl w:val="0"/>
        <w:numPr>
          <w:ilvl w:val="0"/>
          <w:numId w:val="9"/>
        </w:numPr>
        <w:tabs>
          <w:tab w:val="left" w:pos="1029"/>
        </w:tabs>
        <w:autoSpaceDE w:val="0"/>
        <w:autoSpaceDN w:val="0"/>
        <w:spacing w:after="0" w:line="240" w:lineRule="auto"/>
        <w:ind w:right="146" w:firstLine="707"/>
        <w:contextualSpacing w:val="0"/>
        <w:jc w:val="both"/>
        <w:rPr>
          <w:rFonts w:ascii="Times New Roman" w:hAnsi="Times New Roman"/>
          <w:sz w:val="24"/>
          <w:szCs w:val="24"/>
        </w:rPr>
      </w:pPr>
      <w:r w:rsidRPr="00A363A3">
        <w:rPr>
          <w:rFonts w:ascii="Times New Roman" w:hAnsi="Times New Roman"/>
          <w:sz w:val="24"/>
          <w:szCs w:val="24"/>
        </w:rPr>
        <w:t xml:space="preserve">подписание протоколов, формируемых в процессе проведения отбора получателей субсидий, содержащих информацию о принятых комиссией </w:t>
      </w:r>
      <w:r w:rsidRPr="00A363A3">
        <w:rPr>
          <w:rFonts w:ascii="Times New Roman" w:hAnsi="Times New Roman"/>
          <w:spacing w:val="-2"/>
          <w:sz w:val="24"/>
          <w:szCs w:val="24"/>
        </w:rPr>
        <w:t>решениях;</w:t>
      </w:r>
    </w:p>
    <w:p w:rsidR="00A363A3" w:rsidRPr="00A363A3" w:rsidRDefault="00A363A3" w:rsidP="00A363A3">
      <w:pPr>
        <w:pStyle w:val="af"/>
        <w:widowControl w:val="0"/>
        <w:numPr>
          <w:ilvl w:val="0"/>
          <w:numId w:val="9"/>
        </w:numPr>
        <w:tabs>
          <w:tab w:val="left" w:pos="1091"/>
        </w:tabs>
        <w:autoSpaceDE w:val="0"/>
        <w:autoSpaceDN w:val="0"/>
        <w:spacing w:after="0" w:line="240" w:lineRule="auto"/>
        <w:ind w:right="147" w:firstLine="707"/>
        <w:contextualSpacing w:val="0"/>
        <w:jc w:val="both"/>
        <w:rPr>
          <w:rFonts w:ascii="Times New Roman" w:hAnsi="Times New Roman"/>
          <w:sz w:val="24"/>
          <w:szCs w:val="24"/>
        </w:rPr>
      </w:pPr>
      <w:r w:rsidRPr="00A363A3">
        <w:rPr>
          <w:rFonts w:ascii="Times New Roman" w:hAnsi="Times New Roman"/>
          <w:sz w:val="24"/>
          <w:szCs w:val="24"/>
        </w:rPr>
        <w:t>осуществление запроса у участника отбора получателей субсидий разъяснения в отношении представленных им документов и информации(при необходимости).</w:t>
      </w:r>
    </w:p>
    <w:p w:rsidR="00A363A3" w:rsidRPr="00A363A3" w:rsidRDefault="00A363A3" w:rsidP="00A363A3">
      <w:pPr>
        <w:pStyle w:val="af0"/>
        <w:ind w:right="148"/>
        <w:rPr>
          <w:sz w:val="24"/>
          <w:szCs w:val="24"/>
        </w:rPr>
      </w:pPr>
      <w:r w:rsidRPr="00A363A3">
        <w:rPr>
          <w:color w:val="0D0D0D"/>
          <w:sz w:val="24"/>
          <w:szCs w:val="24"/>
        </w:rPr>
        <w:t>Комиссия</w:t>
      </w:r>
      <w:r>
        <w:rPr>
          <w:color w:val="0D0D0D"/>
          <w:sz w:val="24"/>
          <w:szCs w:val="24"/>
        </w:rPr>
        <w:t xml:space="preserve"> </w:t>
      </w:r>
      <w:r w:rsidRPr="00A363A3">
        <w:rPr>
          <w:color w:val="0D0D0D"/>
          <w:sz w:val="24"/>
          <w:szCs w:val="24"/>
        </w:rPr>
        <w:t>до</w:t>
      </w:r>
      <w:r>
        <w:rPr>
          <w:color w:val="0D0D0D"/>
          <w:sz w:val="24"/>
          <w:szCs w:val="24"/>
        </w:rPr>
        <w:t xml:space="preserve"> </w:t>
      </w:r>
      <w:r w:rsidRPr="00A363A3">
        <w:rPr>
          <w:color w:val="0D0D0D"/>
          <w:sz w:val="24"/>
          <w:szCs w:val="24"/>
        </w:rPr>
        <w:t>утверждения</w:t>
      </w:r>
      <w:r>
        <w:rPr>
          <w:color w:val="0D0D0D"/>
          <w:sz w:val="24"/>
          <w:szCs w:val="24"/>
        </w:rPr>
        <w:t xml:space="preserve"> </w:t>
      </w:r>
      <w:r w:rsidRPr="00A363A3">
        <w:rPr>
          <w:color w:val="0D0D0D"/>
          <w:sz w:val="24"/>
          <w:szCs w:val="24"/>
        </w:rPr>
        <w:t>итогов</w:t>
      </w:r>
      <w:r>
        <w:rPr>
          <w:color w:val="0D0D0D"/>
          <w:sz w:val="24"/>
          <w:szCs w:val="24"/>
        </w:rPr>
        <w:t xml:space="preserve"> </w:t>
      </w:r>
      <w:r w:rsidRPr="00A363A3">
        <w:rPr>
          <w:color w:val="0D0D0D"/>
          <w:sz w:val="24"/>
          <w:szCs w:val="24"/>
        </w:rPr>
        <w:t>отбора</w:t>
      </w:r>
      <w:r>
        <w:rPr>
          <w:color w:val="0D0D0D"/>
          <w:sz w:val="24"/>
          <w:szCs w:val="24"/>
        </w:rPr>
        <w:t xml:space="preserve"> </w:t>
      </w:r>
      <w:r w:rsidRPr="00A363A3">
        <w:rPr>
          <w:color w:val="0D0D0D"/>
          <w:sz w:val="24"/>
          <w:szCs w:val="24"/>
        </w:rPr>
        <w:t>вправе</w:t>
      </w:r>
      <w:r>
        <w:rPr>
          <w:color w:val="0D0D0D"/>
          <w:sz w:val="24"/>
          <w:szCs w:val="24"/>
        </w:rPr>
        <w:t xml:space="preserve"> </w:t>
      </w:r>
      <w:r w:rsidRPr="00A363A3">
        <w:rPr>
          <w:color w:val="0D0D0D"/>
          <w:sz w:val="24"/>
          <w:szCs w:val="24"/>
        </w:rPr>
        <w:t>прекратить</w:t>
      </w:r>
      <w:r>
        <w:rPr>
          <w:color w:val="0D0D0D"/>
          <w:sz w:val="24"/>
          <w:szCs w:val="24"/>
        </w:rPr>
        <w:t xml:space="preserve"> </w:t>
      </w:r>
      <w:r w:rsidRPr="00A363A3">
        <w:rPr>
          <w:color w:val="0D0D0D"/>
          <w:sz w:val="24"/>
          <w:szCs w:val="24"/>
        </w:rPr>
        <w:t>проведение отбора без возмещения участникам каких-либо расходов и убытков.</w:t>
      </w:r>
    </w:p>
    <w:p w:rsidR="00A363A3" w:rsidRPr="00A363A3" w:rsidRDefault="00A363A3" w:rsidP="00A363A3">
      <w:pPr>
        <w:pStyle w:val="af0"/>
        <w:ind w:left="0" w:firstLine="0"/>
        <w:jc w:val="left"/>
        <w:rPr>
          <w:sz w:val="24"/>
          <w:szCs w:val="24"/>
        </w:rPr>
      </w:pPr>
    </w:p>
    <w:p w:rsidR="00A363A3" w:rsidRPr="00A363A3" w:rsidRDefault="00A363A3" w:rsidP="00A363A3">
      <w:pPr>
        <w:pStyle w:val="af"/>
        <w:widowControl w:val="0"/>
        <w:numPr>
          <w:ilvl w:val="0"/>
          <w:numId w:val="10"/>
        </w:numPr>
        <w:tabs>
          <w:tab w:val="left" w:pos="3489"/>
        </w:tabs>
        <w:autoSpaceDE w:val="0"/>
        <w:autoSpaceDN w:val="0"/>
        <w:spacing w:after="0" w:line="240" w:lineRule="auto"/>
        <w:ind w:left="3489" w:hanging="279"/>
        <w:contextualSpacing w:val="0"/>
        <w:jc w:val="left"/>
        <w:rPr>
          <w:rFonts w:ascii="Times New Roman" w:hAnsi="Times New Roman"/>
          <w:b/>
          <w:sz w:val="24"/>
          <w:szCs w:val="24"/>
        </w:rPr>
      </w:pPr>
      <w:r w:rsidRPr="00A363A3">
        <w:rPr>
          <w:rFonts w:ascii="Times New Roman" w:hAnsi="Times New Roman"/>
          <w:b/>
          <w:sz w:val="24"/>
          <w:szCs w:val="24"/>
        </w:rPr>
        <w:t>Порядок</w:t>
      </w:r>
      <w:r>
        <w:rPr>
          <w:rFonts w:ascii="Times New Roman" w:hAnsi="Times New Roman"/>
          <w:b/>
          <w:sz w:val="24"/>
          <w:szCs w:val="24"/>
        </w:rPr>
        <w:t xml:space="preserve"> </w:t>
      </w:r>
      <w:r w:rsidRPr="00A363A3">
        <w:rPr>
          <w:rFonts w:ascii="Times New Roman" w:hAnsi="Times New Roman"/>
          <w:b/>
          <w:sz w:val="24"/>
          <w:szCs w:val="24"/>
        </w:rPr>
        <w:t>создания</w:t>
      </w:r>
      <w:r>
        <w:rPr>
          <w:rFonts w:ascii="Times New Roman" w:hAnsi="Times New Roman"/>
          <w:b/>
          <w:sz w:val="24"/>
          <w:szCs w:val="24"/>
        </w:rPr>
        <w:t xml:space="preserve"> </w:t>
      </w:r>
      <w:r w:rsidRPr="00A363A3">
        <w:rPr>
          <w:rFonts w:ascii="Times New Roman" w:hAnsi="Times New Roman"/>
          <w:b/>
          <w:spacing w:val="-2"/>
          <w:sz w:val="24"/>
          <w:szCs w:val="24"/>
        </w:rPr>
        <w:t>Комиссии</w:t>
      </w:r>
    </w:p>
    <w:p w:rsidR="00A363A3" w:rsidRPr="00A363A3" w:rsidRDefault="00A363A3" w:rsidP="00A363A3">
      <w:pPr>
        <w:pStyle w:val="af0"/>
        <w:ind w:left="0" w:firstLine="0"/>
        <w:jc w:val="left"/>
        <w:rPr>
          <w:b/>
          <w:sz w:val="24"/>
          <w:szCs w:val="24"/>
        </w:rPr>
      </w:pPr>
    </w:p>
    <w:p w:rsidR="00A363A3" w:rsidRPr="00A363A3" w:rsidRDefault="00A363A3" w:rsidP="00A363A3">
      <w:pPr>
        <w:pStyle w:val="af"/>
        <w:widowControl w:val="0"/>
        <w:numPr>
          <w:ilvl w:val="1"/>
          <w:numId w:val="10"/>
        </w:numPr>
        <w:tabs>
          <w:tab w:val="left" w:pos="1424"/>
        </w:tabs>
        <w:autoSpaceDE w:val="0"/>
        <w:autoSpaceDN w:val="0"/>
        <w:spacing w:after="0" w:line="240" w:lineRule="auto"/>
        <w:ind w:left="143" w:right="146" w:firstLine="707"/>
        <w:contextualSpacing w:val="0"/>
        <w:jc w:val="both"/>
        <w:rPr>
          <w:rFonts w:ascii="Times New Roman" w:hAnsi="Times New Roman"/>
          <w:sz w:val="24"/>
          <w:szCs w:val="24"/>
        </w:rPr>
      </w:pPr>
      <w:r w:rsidRPr="00A363A3">
        <w:rPr>
          <w:rFonts w:ascii="Times New Roman" w:hAnsi="Times New Roman"/>
          <w:sz w:val="24"/>
          <w:szCs w:val="24"/>
        </w:rPr>
        <w:t xml:space="preserve">Состав Комиссии утверждается постановлением администрации </w:t>
      </w:r>
      <w:r>
        <w:rPr>
          <w:rFonts w:ascii="Times New Roman" w:hAnsi="Times New Roman"/>
          <w:sz w:val="24"/>
          <w:szCs w:val="24"/>
        </w:rPr>
        <w:t>Вознесенского</w:t>
      </w:r>
      <w:r w:rsidRPr="00A363A3">
        <w:rPr>
          <w:rFonts w:ascii="Times New Roman" w:hAnsi="Times New Roman"/>
          <w:sz w:val="24"/>
          <w:szCs w:val="24"/>
        </w:rPr>
        <w:t xml:space="preserve"> муниципального округа Нижегородской области.</w:t>
      </w:r>
    </w:p>
    <w:p w:rsidR="00A363A3" w:rsidRPr="00A363A3" w:rsidRDefault="00A363A3" w:rsidP="00A363A3">
      <w:pPr>
        <w:pStyle w:val="af"/>
        <w:widowControl w:val="0"/>
        <w:numPr>
          <w:ilvl w:val="1"/>
          <w:numId w:val="10"/>
        </w:numPr>
        <w:tabs>
          <w:tab w:val="left" w:pos="1460"/>
        </w:tabs>
        <w:autoSpaceDE w:val="0"/>
        <w:autoSpaceDN w:val="0"/>
        <w:spacing w:after="0" w:line="242" w:lineRule="auto"/>
        <w:ind w:left="143" w:right="149" w:firstLine="707"/>
        <w:contextualSpacing w:val="0"/>
        <w:jc w:val="both"/>
        <w:rPr>
          <w:rFonts w:ascii="Times New Roman" w:hAnsi="Times New Roman"/>
          <w:sz w:val="24"/>
          <w:szCs w:val="24"/>
        </w:rPr>
      </w:pPr>
      <w:r w:rsidRPr="00A363A3">
        <w:rPr>
          <w:rFonts w:ascii="Times New Roman" w:hAnsi="Times New Roman"/>
          <w:sz w:val="24"/>
          <w:szCs w:val="24"/>
        </w:rPr>
        <w:t>В состав Комиссии входят не менее пяти человек, включая председателя, и секретаря Комиссии</w:t>
      </w:r>
      <w:r w:rsidRPr="00A363A3">
        <w:rPr>
          <w:rFonts w:ascii="Times New Roman" w:hAnsi="Times New Roman"/>
          <w:b/>
          <w:sz w:val="24"/>
          <w:szCs w:val="24"/>
        </w:rPr>
        <w:t>.</w:t>
      </w:r>
    </w:p>
    <w:p w:rsidR="00A363A3" w:rsidRPr="00A363A3" w:rsidRDefault="00A363A3" w:rsidP="00A363A3">
      <w:pPr>
        <w:pStyle w:val="af"/>
        <w:widowControl w:val="0"/>
        <w:numPr>
          <w:ilvl w:val="0"/>
          <w:numId w:val="10"/>
        </w:numPr>
        <w:tabs>
          <w:tab w:val="left" w:pos="3588"/>
        </w:tabs>
        <w:autoSpaceDE w:val="0"/>
        <w:autoSpaceDN w:val="0"/>
        <w:spacing w:before="316" w:after="0" w:line="240" w:lineRule="auto"/>
        <w:ind w:left="3588" w:hanging="279"/>
        <w:contextualSpacing w:val="0"/>
        <w:jc w:val="left"/>
        <w:rPr>
          <w:rFonts w:ascii="Times New Roman" w:hAnsi="Times New Roman"/>
          <w:b/>
          <w:sz w:val="24"/>
          <w:szCs w:val="24"/>
        </w:rPr>
      </w:pPr>
      <w:r w:rsidRPr="00A363A3">
        <w:rPr>
          <w:rFonts w:ascii="Times New Roman" w:hAnsi="Times New Roman"/>
          <w:b/>
          <w:sz w:val="24"/>
          <w:szCs w:val="24"/>
        </w:rPr>
        <w:t>Порядок</w:t>
      </w:r>
      <w:r>
        <w:rPr>
          <w:rFonts w:ascii="Times New Roman" w:hAnsi="Times New Roman"/>
          <w:b/>
          <w:sz w:val="24"/>
          <w:szCs w:val="24"/>
        </w:rPr>
        <w:t xml:space="preserve"> </w:t>
      </w:r>
      <w:r w:rsidRPr="00A363A3">
        <w:rPr>
          <w:rFonts w:ascii="Times New Roman" w:hAnsi="Times New Roman"/>
          <w:b/>
          <w:sz w:val="24"/>
          <w:szCs w:val="24"/>
        </w:rPr>
        <w:t>работы</w:t>
      </w:r>
      <w:r>
        <w:rPr>
          <w:rFonts w:ascii="Times New Roman" w:hAnsi="Times New Roman"/>
          <w:b/>
          <w:sz w:val="24"/>
          <w:szCs w:val="24"/>
        </w:rPr>
        <w:t xml:space="preserve"> </w:t>
      </w:r>
      <w:r w:rsidRPr="00A363A3">
        <w:rPr>
          <w:rFonts w:ascii="Times New Roman" w:hAnsi="Times New Roman"/>
          <w:b/>
          <w:spacing w:val="-2"/>
          <w:sz w:val="24"/>
          <w:szCs w:val="24"/>
        </w:rPr>
        <w:t>Комиссии</w:t>
      </w:r>
    </w:p>
    <w:p w:rsidR="00A363A3" w:rsidRPr="00693637" w:rsidRDefault="00A363A3" w:rsidP="00693637">
      <w:pPr>
        <w:pStyle w:val="af"/>
        <w:widowControl w:val="0"/>
        <w:numPr>
          <w:ilvl w:val="1"/>
          <w:numId w:val="10"/>
        </w:numPr>
        <w:tabs>
          <w:tab w:val="left" w:pos="1467"/>
        </w:tabs>
        <w:autoSpaceDE w:val="0"/>
        <w:autoSpaceDN w:val="0"/>
        <w:spacing w:before="321" w:after="0" w:line="240" w:lineRule="auto"/>
        <w:ind w:left="143" w:right="145" w:firstLine="707"/>
        <w:contextualSpacing w:val="0"/>
        <w:jc w:val="both"/>
        <w:rPr>
          <w:rFonts w:ascii="Times New Roman" w:hAnsi="Times New Roman"/>
          <w:sz w:val="24"/>
          <w:szCs w:val="24"/>
        </w:rPr>
      </w:pPr>
      <w:r w:rsidRPr="00A363A3">
        <w:rPr>
          <w:rFonts w:ascii="Times New Roman" w:hAnsi="Times New Roman"/>
          <w:sz w:val="24"/>
          <w:szCs w:val="24"/>
        </w:rPr>
        <w:t>Комиссия осуществляет свою деятельность в соответствии с Порядком</w:t>
      </w:r>
      <w:r>
        <w:rPr>
          <w:rFonts w:ascii="Times New Roman" w:hAnsi="Times New Roman"/>
          <w:sz w:val="24"/>
          <w:szCs w:val="24"/>
        </w:rPr>
        <w:t xml:space="preserve"> </w:t>
      </w:r>
      <w:r w:rsidRPr="00A363A3">
        <w:rPr>
          <w:rFonts w:ascii="Times New Roman" w:hAnsi="Times New Roman"/>
          <w:sz w:val="24"/>
          <w:szCs w:val="24"/>
        </w:rPr>
        <w:t>предоставления</w:t>
      </w:r>
      <w:r>
        <w:rPr>
          <w:rFonts w:ascii="Times New Roman" w:hAnsi="Times New Roman"/>
          <w:sz w:val="24"/>
          <w:szCs w:val="24"/>
        </w:rPr>
        <w:t xml:space="preserve"> </w:t>
      </w:r>
      <w:r w:rsidRPr="00A363A3">
        <w:rPr>
          <w:rFonts w:ascii="Times New Roman" w:hAnsi="Times New Roman"/>
          <w:sz w:val="24"/>
          <w:szCs w:val="24"/>
        </w:rPr>
        <w:t>субсидий</w:t>
      </w:r>
      <w:r>
        <w:rPr>
          <w:rFonts w:ascii="Times New Roman" w:hAnsi="Times New Roman"/>
          <w:sz w:val="24"/>
          <w:szCs w:val="24"/>
        </w:rPr>
        <w:t xml:space="preserve"> </w:t>
      </w:r>
      <w:r w:rsidRPr="00A363A3">
        <w:rPr>
          <w:rFonts w:ascii="Times New Roman" w:hAnsi="Times New Roman"/>
          <w:sz w:val="24"/>
          <w:szCs w:val="24"/>
        </w:rPr>
        <w:t>на</w:t>
      </w:r>
      <w:r>
        <w:rPr>
          <w:rFonts w:ascii="Times New Roman" w:hAnsi="Times New Roman"/>
          <w:sz w:val="24"/>
          <w:szCs w:val="24"/>
        </w:rPr>
        <w:t xml:space="preserve"> </w:t>
      </w:r>
      <w:r w:rsidRPr="00A363A3">
        <w:rPr>
          <w:rFonts w:ascii="Times New Roman" w:hAnsi="Times New Roman"/>
          <w:sz w:val="24"/>
          <w:szCs w:val="24"/>
        </w:rPr>
        <w:t>возмещение</w:t>
      </w:r>
      <w:r>
        <w:rPr>
          <w:rFonts w:ascii="Times New Roman" w:hAnsi="Times New Roman"/>
          <w:sz w:val="24"/>
          <w:szCs w:val="24"/>
        </w:rPr>
        <w:t xml:space="preserve"> </w:t>
      </w:r>
      <w:r w:rsidRPr="00A363A3">
        <w:rPr>
          <w:rFonts w:ascii="Times New Roman" w:hAnsi="Times New Roman"/>
          <w:sz w:val="24"/>
          <w:szCs w:val="24"/>
        </w:rPr>
        <w:t>недополученных</w:t>
      </w:r>
      <w:r w:rsidR="00693637">
        <w:rPr>
          <w:rFonts w:ascii="Times New Roman" w:hAnsi="Times New Roman"/>
          <w:sz w:val="24"/>
          <w:szCs w:val="24"/>
        </w:rPr>
        <w:t xml:space="preserve"> </w:t>
      </w:r>
      <w:r w:rsidRPr="00693637">
        <w:rPr>
          <w:rFonts w:ascii="Times New Roman" w:hAnsi="Times New Roman"/>
          <w:sz w:val="24"/>
          <w:szCs w:val="24"/>
        </w:rPr>
        <w:t xml:space="preserve">доходов, в связи с оказанием услуг бань населению на территории Вознесенского муниципального округа Нижегородской области (далее - </w:t>
      </w:r>
      <w:r w:rsidRPr="00693637">
        <w:rPr>
          <w:rFonts w:ascii="Times New Roman" w:hAnsi="Times New Roman"/>
          <w:spacing w:val="-2"/>
          <w:sz w:val="24"/>
          <w:szCs w:val="24"/>
        </w:rPr>
        <w:t>Порядок).</w:t>
      </w:r>
    </w:p>
    <w:p w:rsidR="00A363A3" w:rsidRPr="00A363A3" w:rsidRDefault="00A363A3" w:rsidP="00A363A3">
      <w:pPr>
        <w:pStyle w:val="af"/>
        <w:widowControl w:val="0"/>
        <w:numPr>
          <w:ilvl w:val="1"/>
          <w:numId w:val="10"/>
        </w:numPr>
        <w:tabs>
          <w:tab w:val="left" w:pos="1342"/>
        </w:tabs>
        <w:autoSpaceDE w:val="0"/>
        <w:autoSpaceDN w:val="0"/>
        <w:spacing w:before="2" w:after="0" w:line="240" w:lineRule="auto"/>
        <w:ind w:left="143" w:right="141" w:firstLine="707"/>
        <w:contextualSpacing w:val="0"/>
        <w:jc w:val="both"/>
        <w:rPr>
          <w:rFonts w:ascii="Times New Roman" w:hAnsi="Times New Roman"/>
          <w:sz w:val="24"/>
          <w:szCs w:val="24"/>
        </w:rPr>
      </w:pPr>
      <w:r w:rsidRPr="00A363A3">
        <w:rPr>
          <w:rFonts w:ascii="Times New Roman" w:hAnsi="Times New Roman"/>
          <w:sz w:val="24"/>
          <w:szCs w:val="24"/>
        </w:rPr>
        <w:t>В</w:t>
      </w:r>
      <w:r w:rsidR="00693637">
        <w:rPr>
          <w:rFonts w:ascii="Times New Roman" w:hAnsi="Times New Roman"/>
          <w:sz w:val="24"/>
          <w:szCs w:val="24"/>
        </w:rPr>
        <w:t xml:space="preserve"> </w:t>
      </w:r>
      <w:r w:rsidRPr="00A363A3">
        <w:rPr>
          <w:rFonts w:ascii="Times New Roman" w:hAnsi="Times New Roman"/>
          <w:sz w:val="24"/>
          <w:szCs w:val="24"/>
        </w:rPr>
        <w:t>системе</w:t>
      </w:r>
      <w:r w:rsidR="00693637">
        <w:rPr>
          <w:rFonts w:ascii="Times New Roman" w:hAnsi="Times New Roman"/>
          <w:sz w:val="24"/>
          <w:szCs w:val="24"/>
        </w:rPr>
        <w:t xml:space="preserve"> </w:t>
      </w:r>
      <w:r w:rsidRPr="00A363A3">
        <w:rPr>
          <w:rFonts w:ascii="Times New Roman" w:hAnsi="Times New Roman"/>
          <w:sz w:val="24"/>
          <w:szCs w:val="24"/>
        </w:rPr>
        <w:t>«Электронный</w:t>
      </w:r>
      <w:r w:rsidR="00693637">
        <w:rPr>
          <w:rFonts w:ascii="Times New Roman" w:hAnsi="Times New Roman"/>
          <w:sz w:val="24"/>
          <w:szCs w:val="24"/>
        </w:rPr>
        <w:t xml:space="preserve"> </w:t>
      </w:r>
      <w:r w:rsidRPr="00A363A3">
        <w:rPr>
          <w:rFonts w:ascii="Times New Roman" w:hAnsi="Times New Roman"/>
          <w:sz w:val="24"/>
          <w:szCs w:val="24"/>
        </w:rPr>
        <w:t>бюджет» не</w:t>
      </w:r>
      <w:r w:rsidR="00DD073A">
        <w:rPr>
          <w:rFonts w:ascii="Times New Roman" w:hAnsi="Times New Roman"/>
          <w:sz w:val="24"/>
          <w:szCs w:val="24"/>
        </w:rPr>
        <w:t xml:space="preserve"> </w:t>
      </w:r>
      <w:r w:rsidRPr="00A363A3">
        <w:rPr>
          <w:rFonts w:ascii="Times New Roman" w:hAnsi="Times New Roman"/>
          <w:sz w:val="24"/>
          <w:szCs w:val="24"/>
        </w:rPr>
        <w:t>позднее</w:t>
      </w:r>
      <w:r w:rsidR="00693637">
        <w:rPr>
          <w:rFonts w:ascii="Times New Roman" w:hAnsi="Times New Roman"/>
          <w:sz w:val="24"/>
          <w:szCs w:val="24"/>
        </w:rPr>
        <w:t xml:space="preserve"> </w:t>
      </w:r>
      <w:r w:rsidRPr="00A363A3">
        <w:rPr>
          <w:rFonts w:ascii="Times New Roman" w:hAnsi="Times New Roman"/>
          <w:sz w:val="24"/>
          <w:szCs w:val="24"/>
        </w:rPr>
        <w:t>одного</w:t>
      </w:r>
      <w:r w:rsidR="00693637">
        <w:rPr>
          <w:rFonts w:ascii="Times New Roman" w:hAnsi="Times New Roman"/>
          <w:sz w:val="24"/>
          <w:szCs w:val="24"/>
        </w:rPr>
        <w:t xml:space="preserve"> </w:t>
      </w:r>
      <w:r w:rsidRPr="00A363A3">
        <w:rPr>
          <w:rFonts w:ascii="Times New Roman" w:hAnsi="Times New Roman"/>
          <w:sz w:val="24"/>
          <w:szCs w:val="24"/>
        </w:rPr>
        <w:t>рабочего</w:t>
      </w:r>
      <w:r w:rsidR="00693637">
        <w:rPr>
          <w:rFonts w:ascii="Times New Roman" w:hAnsi="Times New Roman"/>
          <w:sz w:val="24"/>
          <w:szCs w:val="24"/>
        </w:rPr>
        <w:t xml:space="preserve"> </w:t>
      </w:r>
      <w:r w:rsidRPr="00A363A3">
        <w:rPr>
          <w:rFonts w:ascii="Times New Roman" w:hAnsi="Times New Roman"/>
          <w:sz w:val="24"/>
          <w:szCs w:val="24"/>
        </w:rPr>
        <w:t>дня, следующего за днем окончания срока подачи заявок, установленного в объявлении о проведении отбора получателей субсидий, для проведения отбора открывается доступ членам комиссии к поданным участниками</w:t>
      </w:r>
      <w:r w:rsidR="00693637">
        <w:rPr>
          <w:rFonts w:ascii="Times New Roman" w:hAnsi="Times New Roman"/>
          <w:sz w:val="24"/>
          <w:szCs w:val="24"/>
        </w:rPr>
        <w:t xml:space="preserve"> </w:t>
      </w:r>
      <w:r w:rsidRPr="00A363A3">
        <w:rPr>
          <w:rFonts w:ascii="Times New Roman" w:hAnsi="Times New Roman"/>
          <w:sz w:val="24"/>
          <w:szCs w:val="24"/>
        </w:rPr>
        <w:t>отбора получателей субсидий заявкам.</w:t>
      </w:r>
    </w:p>
    <w:p w:rsidR="00A363A3" w:rsidRPr="00A363A3" w:rsidRDefault="00A363A3" w:rsidP="00A363A3">
      <w:pPr>
        <w:pStyle w:val="af"/>
        <w:widowControl w:val="0"/>
        <w:numPr>
          <w:ilvl w:val="1"/>
          <w:numId w:val="10"/>
        </w:numPr>
        <w:tabs>
          <w:tab w:val="left" w:pos="1541"/>
        </w:tabs>
        <w:autoSpaceDE w:val="0"/>
        <w:autoSpaceDN w:val="0"/>
        <w:spacing w:before="1" w:after="0" w:line="240" w:lineRule="auto"/>
        <w:ind w:left="143" w:right="144" w:firstLine="707"/>
        <w:contextualSpacing w:val="0"/>
        <w:jc w:val="both"/>
        <w:rPr>
          <w:rFonts w:ascii="Times New Roman" w:hAnsi="Times New Roman"/>
          <w:sz w:val="24"/>
          <w:szCs w:val="24"/>
        </w:rPr>
      </w:pPr>
      <w:r w:rsidRPr="00A363A3">
        <w:rPr>
          <w:rFonts w:ascii="Times New Roman" w:hAnsi="Times New Roman"/>
          <w:sz w:val="24"/>
          <w:szCs w:val="24"/>
        </w:rPr>
        <w:t>Проверка на соответствие участника отбора требованиям, определенным пунктом 2.1 раздела 2 Порядка, осуществляется</w:t>
      </w:r>
      <w:r w:rsidR="00693637">
        <w:rPr>
          <w:rFonts w:ascii="Times New Roman" w:hAnsi="Times New Roman"/>
          <w:sz w:val="24"/>
          <w:szCs w:val="24"/>
        </w:rPr>
        <w:t xml:space="preserve"> </w:t>
      </w:r>
      <w:r w:rsidRPr="00A363A3">
        <w:rPr>
          <w:rFonts w:ascii="Times New Roman" w:hAnsi="Times New Roman"/>
          <w:sz w:val="24"/>
          <w:szCs w:val="24"/>
        </w:rPr>
        <w:t>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A363A3" w:rsidRPr="00A363A3" w:rsidRDefault="00A363A3" w:rsidP="00A363A3">
      <w:pPr>
        <w:pStyle w:val="af0"/>
        <w:ind w:right="145"/>
        <w:rPr>
          <w:sz w:val="24"/>
          <w:szCs w:val="24"/>
        </w:rPr>
      </w:pPr>
      <w:r w:rsidRPr="00A363A3">
        <w:rPr>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w:t>
      </w:r>
      <w:r w:rsidR="00693637">
        <w:rPr>
          <w:sz w:val="24"/>
          <w:szCs w:val="24"/>
        </w:rPr>
        <w:t xml:space="preserve"> </w:t>
      </w:r>
      <w:r w:rsidRPr="00A363A3">
        <w:rPr>
          <w:sz w:val="24"/>
          <w:szCs w:val="24"/>
        </w:rPr>
        <w:t>участника</w:t>
      </w:r>
      <w:r w:rsidR="00693637">
        <w:rPr>
          <w:sz w:val="24"/>
          <w:szCs w:val="24"/>
        </w:rPr>
        <w:t xml:space="preserve"> </w:t>
      </w:r>
      <w:r w:rsidRPr="00A363A3">
        <w:rPr>
          <w:sz w:val="24"/>
          <w:szCs w:val="24"/>
        </w:rPr>
        <w:t>отбора</w:t>
      </w:r>
      <w:r w:rsidR="00693637">
        <w:rPr>
          <w:sz w:val="24"/>
          <w:szCs w:val="24"/>
        </w:rPr>
        <w:t xml:space="preserve"> </w:t>
      </w:r>
      <w:r w:rsidRPr="00A363A3">
        <w:rPr>
          <w:sz w:val="24"/>
          <w:szCs w:val="24"/>
        </w:rPr>
        <w:t>требованиям,</w:t>
      </w:r>
      <w:r w:rsidR="00693637">
        <w:rPr>
          <w:sz w:val="24"/>
          <w:szCs w:val="24"/>
        </w:rPr>
        <w:t xml:space="preserve"> </w:t>
      </w:r>
      <w:r w:rsidRPr="00A363A3">
        <w:rPr>
          <w:sz w:val="24"/>
          <w:szCs w:val="24"/>
        </w:rPr>
        <w:t>определенным</w:t>
      </w:r>
      <w:r w:rsidR="00693637">
        <w:rPr>
          <w:sz w:val="24"/>
          <w:szCs w:val="24"/>
        </w:rPr>
        <w:t xml:space="preserve"> </w:t>
      </w:r>
      <w:r w:rsidRPr="00A363A3">
        <w:rPr>
          <w:sz w:val="24"/>
          <w:szCs w:val="24"/>
        </w:rPr>
        <w:t>подпунктами</w:t>
      </w:r>
    </w:p>
    <w:p w:rsidR="00A363A3" w:rsidRPr="00A363A3" w:rsidRDefault="00A363A3" w:rsidP="00A363A3">
      <w:pPr>
        <w:pStyle w:val="af0"/>
        <w:ind w:right="142" w:firstLine="0"/>
        <w:rPr>
          <w:sz w:val="24"/>
          <w:szCs w:val="24"/>
        </w:rPr>
      </w:pPr>
      <w:r w:rsidRPr="00A363A3">
        <w:rPr>
          <w:sz w:val="24"/>
          <w:szCs w:val="24"/>
        </w:rPr>
        <w:t>2.1.1 - 2.1.10 пункта 2.1 раздела 2 Порядка, осуществляется путем проставления в электронном виде участником отбора отметок о соответствии указаннымтребованиямпосредствомзаполнениясоответствующихэкранных форм веб-интерфейса системы «Электронный бюджет».</w:t>
      </w:r>
    </w:p>
    <w:p w:rsidR="00A363A3" w:rsidRPr="00A363A3" w:rsidRDefault="00A363A3" w:rsidP="00A363A3">
      <w:pPr>
        <w:pStyle w:val="af0"/>
        <w:ind w:right="146"/>
        <w:rPr>
          <w:sz w:val="24"/>
          <w:szCs w:val="24"/>
        </w:rPr>
      </w:pPr>
      <w:r w:rsidRPr="00A363A3">
        <w:rPr>
          <w:sz w:val="24"/>
          <w:szCs w:val="24"/>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w:t>
      </w:r>
      <w:r w:rsidR="00693637">
        <w:rPr>
          <w:sz w:val="24"/>
          <w:szCs w:val="24"/>
        </w:rPr>
        <w:t xml:space="preserve"> </w:t>
      </w:r>
      <w:r w:rsidRPr="00A363A3">
        <w:rPr>
          <w:spacing w:val="-2"/>
          <w:sz w:val="24"/>
          <w:szCs w:val="24"/>
        </w:rPr>
        <w:t>заявки.</w:t>
      </w:r>
    </w:p>
    <w:p w:rsidR="00A363A3" w:rsidRPr="00A363A3" w:rsidRDefault="00A363A3" w:rsidP="00A363A3">
      <w:pPr>
        <w:pStyle w:val="af"/>
        <w:widowControl w:val="0"/>
        <w:numPr>
          <w:ilvl w:val="1"/>
          <w:numId w:val="10"/>
        </w:numPr>
        <w:tabs>
          <w:tab w:val="left" w:pos="1348"/>
        </w:tabs>
        <w:autoSpaceDE w:val="0"/>
        <w:autoSpaceDN w:val="0"/>
        <w:spacing w:before="1" w:after="0" w:line="240" w:lineRule="auto"/>
        <w:ind w:left="143" w:right="142" w:firstLine="707"/>
        <w:contextualSpacing w:val="0"/>
        <w:jc w:val="both"/>
        <w:rPr>
          <w:rFonts w:ascii="Times New Roman" w:hAnsi="Times New Roman"/>
          <w:sz w:val="24"/>
          <w:szCs w:val="24"/>
        </w:rPr>
      </w:pPr>
      <w:r w:rsidRPr="00A363A3">
        <w:rPr>
          <w:rFonts w:ascii="Times New Roman" w:hAnsi="Times New Roman"/>
          <w:color w:val="0D0D0D"/>
          <w:sz w:val="24"/>
          <w:szCs w:val="24"/>
        </w:rPr>
        <w:t>Протокол вскрытия заявок автоматически формируется на портале, подписывается усиленной квалифицированной электронной подписью председателя комиссии и членов комиссии не позднее 1 рабочего дня.</w:t>
      </w:r>
    </w:p>
    <w:p w:rsidR="00A363A3" w:rsidRPr="00A363A3" w:rsidRDefault="00A363A3" w:rsidP="00A363A3">
      <w:pPr>
        <w:pStyle w:val="af"/>
        <w:widowControl w:val="0"/>
        <w:numPr>
          <w:ilvl w:val="1"/>
          <w:numId w:val="10"/>
        </w:numPr>
        <w:tabs>
          <w:tab w:val="left" w:pos="1390"/>
        </w:tabs>
        <w:autoSpaceDE w:val="0"/>
        <w:autoSpaceDN w:val="0"/>
        <w:spacing w:after="0" w:line="240" w:lineRule="auto"/>
        <w:ind w:left="143" w:right="148" w:firstLine="707"/>
        <w:contextualSpacing w:val="0"/>
        <w:jc w:val="both"/>
        <w:rPr>
          <w:rFonts w:ascii="Times New Roman" w:hAnsi="Times New Roman"/>
          <w:color w:val="0D0D0D"/>
          <w:sz w:val="24"/>
          <w:szCs w:val="24"/>
        </w:rPr>
      </w:pPr>
      <w:r w:rsidRPr="00A363A3">
        <w:rPr>
          <w:rFonts w:ascii="Times New Roman" w:hAnsi="Times New Roman"/>
          <w:color w:val="0D0D0D"/>
          <w:sz w:val="24"/>
          <w:szCs w:val="24"/>
        </w:rPr>
        <w:t>Протокол подведения итогов отбора формируется автоматически на портале на основании результатов определения победителя отбора и подписывается усиленной квалифицированной подписью председателя комиссии и членов комиссии в системе «Электронный бюджет» не позднее 1 рабочего дня.</w:t>
      </w:r>
    </w:p>
    <w:p w:rsidR="00A363A3" w:rsidRPr="00A363A3" w:rsidRDefault="00A363A3" w:rsidP="00A363A3">
      <w:pPr>
        <w:pStyle w:val="af0"/>
        <w:ind w:right="147"/>
        <w:rPr>
          <w:sz w:val="24"/>
          <w:szCs w:val="24"/>
        </w:rPr>
      </w:pPr>
      <w:r w:rsidRPr="00A363A3">
        <w:rPr>
          <w:color w:val="0D0D0D"/>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A363A3" w:rsidRPr="009B6BC9" w:rsidRDefault="00A363A3" w:rsidP="009B6BC9">
      <w:pPr>
        <w:pStyle w:val="af"/>
        <w:widowControl w:val="0"/>
        <w:numPr>
          <w:ilvl w:val="1"/>
          <w:numId w:val="10"/>
        </w:numPr>
        <w:tabs>
          <w:tab w:val="left" w:pos="1361"/>
        </w:tabs>
        <w:autoSpaceDE w:val="0"/>
        <w:autoSpaceDN w:val="0"/>
        <w:spacing w:before="1" w:after="0" w:line="240" w:lineRule="auto"/>
        <w:ind w:left="143" w:right="143" w:firstLine="707"/>
        <w:contextualSpacing w:val="0"/>
        <w:jc w:val="both"/>
        <w:rPr>
          <w:rFonts w:ascii="Times New Roman" w:hAnsi="Times New Roman"/>
          <w:sz w:val="24"/>
          <w:szCs w:val="24"/>
        </w:rPr>
      </w:pPr>
      <w:r w:rsidRPr="00A363A3">
        <w:rPr>
          <w:rFonts w:ascii="Times New Roman" w:hAnsi="Times New Roman"/>
          <w:sz w:val="24"/>
          <w:szCs w:val="24"/>
        </w:rPr>
        <w:t>Организационно-техническое обеспечение деятельности Коми</w:t>
      </w:r>
      <w:r w:rsidR="00693637">
        <w:rPr>
          <w:rFonts w:ascii="Times New Roman" w:hAnsi="Times New Roman"/>
          <w:sz w:val="24"/>
          <w:szCs w:val="24"/>
        </w:rPr>
        <w:t xml:space="preserve">ссии осуществляется отделом экономики </w:t>
      </w:r>
      <w:r w:rsidRPr="00A363A3">
        <w:rPr>
          <w:rFonts w:ascii="Times New Roman" w:hAnsi="Times New Roman"/>
          <w:sz w:val="24"/>
          <w:szCs w:val="24"/>
        </w:rPr>
        <w:t xml:space="preserve">администрации </w:t>
      </w:r>
      <w:r>
        <w:rPr>
          <w:rFonts w:ascii="Times New Roman" w:hAnsi="Times New Roman"/>
          <w:sz w:val="24"/>
          <w:szCs w:val="24"/>
        </w:rPr>
        <w:t>Вознесенского</w:t>
      </w:r>
      <w:r w:rsidRPr="00A363A3">
        <w:rPr>
          <w:rFonts w:ascii="Times New Roman" w:hAnsi="Times New Roman"/>
          <w:sz w:val="24"/>
          <w:szCs w:val="24"/>
        </w:rPr>
        <w:t xml:space="preserve"> муниципального округа Нижегородской </w:t>
      </w:r>
      <w:r w:rsidRPr="00A363A3">
        <w:rPr>
          <w:rFonts w:ascii="Times New Roman" w:hAnsi="Times New Roman"/>
          <w:spacing w:val="-2"/>
          <w:sz w:val="24"/>
          <w:szCs w:val="24"/>
        </w:rPr>
        <w:t>области.</w:t>
      </w:r>
      <w:r w:rsidR="009B6BC9" w:rsidRPr="00A363A3">
        <w:rPr>
          <w:sz w:val="24"/>
          <w:szCs w:val="24"/>
        </w:rPr>
        <w:t xml:space="preserve"> </w:t>
      </w: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Default="009B6BC9" w:rsidP="009B6BC9">
      <w:pPr>
        <w:widowControl w:val="0"/>
        <w:tabs>
          <w:tab w:val="left" w:pos="1361"/>
        </w:tabs>
        <w:autoSpaceDE w:val="0"/>
        <w:autoSpaceDN w:val="0"/>
        <w:spacing w:before="1" w:after="0" w:line="240" w:lineRule="auto"/>
        <w:ind w:right="143"/>
        <w:jc w:val="both"/>
        <w:rPr>
          <w:rFonts w:ascii="Times New Roman" w:hAnsi="Times New Roman"/>
          <w:sz w:val="24"/>
          <w:szCs w:val="24"/>
        </w:rPr>
      </w:pPr>
    </w:p>
    <w:p w:rsidR="009B6BC9" w:rsidRPr="006D4C79" w:rsidRDefault="009B6BC9" w:rsidP="009B6BC9">
      <w:pPr>
        <w:widowControl w:val="0"/>
        <w:autoSpaceDE w:val="0"/>
        <w:autoSpaceDN w:val="0"/>
        <w:adjustRightInd w:val="0"/>
        <w:spacing w:after="0" w:line="240" w:lineRule="auto"/>
        <w:ind w:left="4536"/>
        <w:jc w:val="right"/>
        <w:rPr>
          <w:rFonts w:ascii="Times New Roman" w:hAnsi="Times New Roman"/>
          <w:sz w:val="24"/>
          <w:szCs w:val="24"/>
          <w:lang w:eastAsia="ru-RU"/>
        </w:rPr>
      </w:pPr>
      <w:r>
        <w:rPr>
          <w:rFonts w:ascii="Times New Roman" w:hAnsi="Times New Roman"/>
          <w:sz w:val="24"/>
          <w:szCs w:val="24"/>
          <w:lang w:eastAsia="ru-RU"/>
        </w:rPr>
        <w:t>Приложение 3</w:t>
      </w:r>
    </w:p>
    <w:p w:rsidR="009B6BC9" w:rsidRPr="006D4C79" w:rsidRDefault="009B6BC9" w:rsidP="009B6BC9">
      <w:pPr>
        <w:pStyle w:val="a6"/>
        <w:jc w:val="right"/>
        <w:rPr>
          <w:color w:val="auto"/>
        </w:rPr>
      </w:pPr>
      <w:r w:rsidRPr="006D4C79">
        <w:rPr>
          <w:color w:val="auto"/>
        </w:rPr>
        <w:t xml:space="preserve">к постановлению администрации </w:t>
      </w:r>
    </w:p>
    <w:p w:rsidR="009B6BC9" w:rsidRPr="006D4C79" w:rsidRDefault="009B6BC9" w:rsidP="009B6BC9">
      <w:pPr>
        <w:pStyle w:val="a6"/>
        <w:jc w:val="right"/>
        <w:rPr>
          <w:color w:val="auto"/>
        </w:rPr>
      </w:pPr>
      <w:r w:rsidRPr="006D4C79">
        <w:rPr>
          <w:color w:val="auto"/>
        </w:rPr>
        <w:t>Вознесенского муниципального</w:t>
      </w:r>
    </w:p>
    <w:p w:rsidR="009B6BC9" w:rsidRPr="006D4C79" w:rsidRDefault="009B6BC9" w:rsidP="009B6BC9">
      <w:pPr>
        <w:pStyle w:val="a6"/>
        <w:jc w:val="right"/>
        <w:rPr>
          <w:color w:val="auto"/>
        </w:rPr>
      </w:pPr>
      <w:r w:rsidRPr="006D4C79">
        <w:rPr>
          <w:color w:val="auto"/>
        </w:rPr>
        <w:t xml:space="preserve">округа Нижегородской области </w:t>
      </w:r>
    </w:p>
    <w:p w:rsidR="009B6BC9" w:rsidRPr="006D4C79" w:rsidRDefault="009B6BC9" w:rsidP="009B6BC9">
      <w:pPr>
        <w:pStyle w:val="a6"/>
        <w:jc w:val="right"/>
        <w:rPr>
          <w:bCs/>
        </w:rPr>
      </w:pPr>
      <w:r w:rsidRPr="006D4C79">
        <w:rPr>
          <w:color w:val="auto"/>
        </w:rPr>
        <w:t xml:space="preserve">                                                                                </w:t>
      </w:r>
      <w:r w:rsidRPr="006D4C79">
        <w:rPr>
          <w:bCs/>
        </w:rPr>
        <w:t xml:space="preserve">от 19 </w:t>
      </w:r>
      <w:r w:rsidRPr="006D4C79">
        <w:t>марта</w:t>
      </w:r>
      <w:r w:rsidRPr="006D4C79">
        <w:rPr>
          <w:bCs/>
        </w:rPr>
        <w:t xml:space="preserve"> 2024 года  №560</w:t>
      </w:r>
    </w:p>
    <w:p w:rsidR="009B6BC9" w:rsidRPr="006D4C79" w:rsidRDefault="009B6BC9" w:rsidP="009B6BC9">
      <w:pPr>
        <w:pStyle w:val="a6"/>
        <w:jc w:val="right"/>
      </w:pPr>
      <w:r w:rsidRPr="006D4C79">
        <w:rPr>
          <w:bCs/>
        </w:rPr>
        <w:t xml:space="preserve">_____________ (в новой редакции) </w:t>
      </w:r>
    </w:p>
    <w:p w:rsidR="009B6BC9" w:rsidRPr="0009215F" w:rsidRDefault="009B6BC9" w:rsidP="009B6BC9">
      <w:pPr>
        <w:widowControl w:val="0"/>
        <w:autoSpaceDE w:val="0"/>
        <w:autoSpaceDN w:val="0"/>
        <w:adjustRightInd w:val="0"/>
        <w:spacing w:after="0" w:line="240" w:lineRule="auto"/>
        <w:ind w:left="4536"/>
        <w:rPr>
          <w:rFonts w:ascii="Times New Roman" w:hAnsi="Times New Roman"/>
          <w:sz w:val="28"/>
          <w:szCs w:val="28"/>
          <w:lang w:eastAsia="ru-RU"/>
        </w:rPr>
      </w:pPr>
      <w:r w:rsidRPr="0009215F">
        <w:rPr>
          <w:rFonts w:ascii="Times New Roman" w:hAnsi="Times New Roman"/>
          <w:sz w:val="28"/>
          <w:szCs w:val="28"/>
          <w:lang w:eastAsia="ru-RU"/>
        </w:rPr>
        <w:t xml:space="preserve">          </w:t>
      </w:r>
      <w:bookmarkStart w:id="1" w:name="Par26"/>
      <w:bookmarkEnd w:id="1"/>
    </w:p>
    <w:p w:rsidR="009B6BC9" w:rsidRPr="006A3E75" w:rsidRDefault="009B6BC9" w:rsidP="009B6BC9">
      <w:pPr>
        <w:widowControl w:val="0"/>
        <w:autoSpaceDE w:val="0"/>
        <w:autoSpaceDN w:val="0"/>
        <w:adjustRightInd w:val="0"/>
        <w:spacing w:after="0" w:line="240" w:lineRule="auto"/>
        <w:jc w:val="center"/>
        <w:rPr>
          <w:rFonts w:ascii="Times New Roman" w:hAnsi="Times New Roman"/>
          <w:sz w:val="26"/>
          <w:szCs w:val="26"/>
        </w:rPr>
      </w:pPr>
      <w:r w:rsidRPr="006A3E75">
        <w:rPr>
          <w:rFonts w:ascii="Times New Roman" w:hAnsi="Times New Roman"/>
          <w:sz w:val="26"/>
          <w:szCs w:val="26"/>
        </w:rPr>
        <w:t>Состав комиссии по отбору</w:t>
      </w:r>
    </w:p>
    <w:p w:rsidR="009B6BC9" w:rsidRPr="006A3E75" w:rsidRDefault="009B6BC9" w:rsidP="009B6BC9">
      <w:pPr>
        <w:spacing w:after="0" w:line="240" w:lineRule="auto"/>
        <w:jc w:val="center"/>
        <w:rPr>
          <w:rFonts w:ascii="Times New Roman" w:hAnsi="Times New Roman"/>
          <w:bCs/>
          <w:sz w:val="26"/>
          <w:szCs w:val="26"/>
        </w:rPr>
      </w:pPr>
      <w:r w:rsidRPr="006A3E75">
        <w:rPr>
          <w:rFonts w:ascii="Times New Roman" w:hAnsi="Times New Roman"/>
          <w:sz w:val="26"/>
          <w:szCs w:val="26"/>
        </w:rPr>
        <w:t>юридических лиц и индивидуальных предпринимателей  для оказания им муниципальной поддержки в виде субсидий на возмещение затрат</w:t>
      </w:r>
      <w:r w:rsidRPr="006A3E75">
        <w:rPr>
          <w:rFonts w:ascii="Times New Roman" w:hAnsi="Times New Roman"/>
          <w:b/>
          <w:sz w:val="26"/>
          <w:szCs w:val="26"/>
        </w:rPr>
        <w:t xml:space="preserve"> </w:t>
      </w:r>
      <w:r w:rsidRPr="006A3E75">
        <w:rPr>
          <w:rFonts w:ascii="Times New Roman" w:hAnsi="Times New Roman"/>
          <w:sz w:val="26"/>
          <w:szCs w:val="26"/>
        </w:rPr>
        <w:t>(недополученных доходов) в связи с  оказанием услуг бани населению Вознесенского муниципального округа Нижегородской области</w:t>
      </w:r>
    </w:p>
    <w:p w:rsidR="009B6BC9" w:rsidRPr="006A3E75" w:rsidRDefault="009B6BC9" w:rsidP="009B6BC9">
      <w:pPr>
        <w:spacing w:after="0" w:line="240" w:lineRule="auto"/>
        <w:jc w:val="center"/>
        <w:rPr>
          <w:rFonts w:ascii="Times New Roman" w:hAnsi="Times New Roman"/>
          <w:bCs/>
          <w:sz w:val="26"/>
          <w:szCs w:val="26"/>
          <w:lang w:eastAsia="ru-RU"/>
        </w:rPr>
      </w:pPr>
    </w:p>
    <w:p w:rsidR="009B6BC9" w:rsidRPr="006A3E75" w:rsidRDefault="009B6BC9" w:rsidP="009B6BC9">
      <w:pPr>
        <w:widowControl w:val="0"/>
        <w:autoSpaceDE w:val="0"/>
        <w:autoSpaceDN w:val="0"/>
        <w:adjustRightInd w:val="0"/>
        <w:spacing w:after="0" w:line="240" w:lineRule="auto"/>
        <w:jc w:val="center"/>
        <w:rPr>
          <w:rFonts w:ascii="Times New Roman" w:hAnsi="Times New Roman"/>
          <w:sz w:val="26"/>
          <w:szCs w:val="26"/>
          <w:lang w:eastAsia="ru-RU"/>
        </w:rPr>
      </w:pPr>
    </w:p>
    <w:tbl>
      <w:tblPr>
        <w:tblW w:w="0" w:type="auto"/>
        <w:tblLook w:val="01E0"/>
      </w:tblPr>
      <w:tblGrid>
        <w:gridCol w:w="3261"/>
        <w:gridCol w:w="17"/>
        <w:gridCol w:w="5949"/>
        <w:gridCol w:w="60"/>
      </w:tblGrid>
      <w:tr w:rsidR="009B6BC9" w:rsidRPr="006A3E75" w:rsidTr="00DD073A">
        <w:trPr>
          <w:gridAfter w:val="1"/>
          <w:wAfter w:w="61" w:type="dxa"/>
        </w:trPr>
        <w:tc>
          <w:tcPr>
            <w:tcW w:w="3281" w:type="dxa"/>
            <w:hideMark/>
          </w:tcPr>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Красицкий</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Евгений Михайлович</w:t>
            </w:r>
          </w:p>
        </w:tc>
        <w:tc>
          <w:tcPr>
            <w:tcW w:w="6006" w:type="dxa"/>
            <w:gridSpan w:val="2"/>
          </w:tcPr>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r w:rsidRPr="006A3E75">
              <w:rPr>
                <w:rFonts w:ascii="Times New Roman" w:hAnsi="Times New Roman"/>
                <w:sz w:val="26"/>
                <w:szCs w:val="26"/>
                <w:lang w:eastAsia="ru-RU"/>
              </w:rPr>
              <w:t>- заместитель главы администрации  Вознесенского муниципального округа, председатель комиссии</w:t>
            </w:r>
          </w:p>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p>
        </w:tc>
      </w:tr>
      <w:tr w:rsidR="009B6BC9" w:rsidRPr="006A3E75" w:rsidTr="00DD073A">
        <w:tc>
          <w:tcPr>
            <w:tcW w:w="3298" w:type="dxa"/>
            <w:gridSpan w:val="2"/>
            <w:hideMark/>
          </w:tcPr>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Немыгин</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Владимир Николаевич</w:t>
            </w:r>
          </w:p>
        </w:tc>
        <w:tc>
          <w:tcPr>
            <w:tcW w:w="6050" w:type="dxa"/>
            <w:gridSpan w:val="2"/>
            <w:hideMark/>
          </w:tcPr>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r w:rsidRPr="006A3E75">
              <w:rPr>
                <w:rFonts w:ascii="Times New Roman" w:hAnsi="Times New Roman"/>
                <w:sz w:val="26"/>
                <w:szCs w:val="26"/>
                <w:lang w:eastAsia="ru-RU"/>
              </w:rPr>
              <w:t>- начальник отделом экономики,  администрации Вознесенского муниципального округа, заместитель председателя комиссии</w:t>
            </w:r>
          </w:p>
        </w:tc>
      </w:tr>
      <w:tr w:rsidR="009B6BC9" w:rsidRPr="006A3E75" w:rsidTr="00DD073A">
        <w:tc>
          <w:tcPr>
            <w:tcW w:w="3298" w:type="dxa"/>
            <w:gridSpan w:val="2"/>
          </w:tcPr>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Киреева Мария Ивановна</w:t>
            </w:r>
          </w:p>
        </w:tc>
        <w:tc>
          <w:tcPr>
            <w:tcW w:w="6050" w:type="dxa"/>
            <w:gridSpan w:val="2"/>
          </w:tcPr>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r w:rsidRPr="006A3E75">
              <w:rPr>
                <w:rFonts w:ascii="Times New Roman" w:hAnsi="Times New Roman"/>
                <w:sz w:val="26"/>
                <w:szCs w:val="26"/>
                <w:lang w:eastAsia="ru-RU"/>
              </w:rPr>
              <w:t xml:space="preserve">- начальник сектора по развитию предпринимательства, защиты прав потребителей и охраны труда отдела экономики администрации Вознесенского муниципального округа, секретарь комиссии </w:t>
            </w:r>
          </w:p>
        </w:tc>
      </w:tr>
      <w:tr w:rsidR="009B6BC9" w:rsidRPr="006A3E75" w:rsidTr="00DD073A">
        <w:trPr>
          <w:trHeight w:val="1306"/>
        </w:trPr>
        <w:tc>
          <w:tcPr>
            <w:tcW w:w="3298" w:type="dxa"/>
            <w:gridSpan w:val="2"/>
          </w:tcPr>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u w:val="single"/>
                <w:lang w:eastAsia="ru-RU"/>
              </w:rPr>
            </w:pPr>
            <w:r w:rsidRPr="006A3E75">
              <w:rPr>
                <w:rFonts w:ascii="Times New Roman" w:hAnsi="Times New Roman"/>
                <w:sz w:val="26"/>
                <w:szCs w:val="26"/>
                <w:u w:val="single"/>
                <w:lang w:eastAsia="ru-RU"/>
              </w:rPr>
              <w:t>Члены комиссии:</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rPr>
            </w:pPr>
            <w:r w:rsidRPr="006A3E75">
              <w:rPr>
                <w:rFonts w:ascii="Times New Roman" w:hAnsi="Times New Roman"/>
                <w:sz w:val="26"/>
                <w:szCs w:val="26"/>
              </w:rPr>
              <w:t>Бородачев</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rPr>
            </w:pPr>
            <w:r w:rsidRPr="006A3E75">
              <w:rPr>
                <w:rFonts w:ascii="Times New Roman" w:hAnsi="Times New Roman"/>
                <w:sz w:val="26"/>
                <w:szCs w:val="26"/>
              </w:rPr>
              <w:t>Александр Васильевич</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Епишкова</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Марина Евгеньевна</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u w:val="single"/>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tc>
        <w:tc>
          <w:tcPr>
            <w:tcW w:w="6050" w:type="dxa"/>
            <w:gridSpan w:val="2"/>
            <w:hideMark/>
          </w:tcPr>
          <w:p w:rsidR="009B6BC9" w:rsidRPr="006A3E75" w:rsidRDefault="009B6BC9" w:rsidP="00DD073A">
            <w:pPr>
              <w:autoSpaceDE w:val="0"/>
              <w:autoSpaceDN w:val="0"/>
              <w:adjustRightInd w:val="0"/>
              <w:spacing w:after="0" w:line="240" w:lineRule="auto"/>
              <w:rPr>
                <w:rFonts w:ascii="Times New Roman" w:hAnsi="Times New Roman"/>
                <w:bCs/>
                <w:sz w:val="26"/>
                <w:szCs w:val="26"/>
                <w:lang w:eastAsia="ru-RU"/>
              </w:rPr>
            </w:pPr>
          </w:p>
          <w:p w:rsidR="009B6BC9" w:rsidRPr="006A3E75" w:rsidRDefault="009B6BC9" w:rsidP="00DD073A">
            <w:pPr>
              <w:autoSpaceDE w:val="0"/>
              <w:autoSpaceDN w:val="0"/>
              <w:adjustRightInd w:val="0"/>
              <w:spacing w:after="0" w:line="240" w:lineRule="auto"/>
              <w:rPr>
                <w:rFonts w:ascii="Times New Roman" w:hAnsi="Times New Roman"/>
                <w:sz w:val="26"/>
                <w:szCs w:val="26"/>
                <w:lang w:eastAsia="ru-RU"/>
              </w:rPr>
            </w:pPr>
          </w:p>
          <w:p w:rsidR="009B6BC9" w:rsidRPr="006A3E75" w:rsidRDefault="009B6BC9" w:rsidP="00DD073A">
            <w:pPr>
              <w:autoSpaceDE w:val="0"/>
              <w:autoSpaceDN w:val="0"/>
              <w:adjustRightInd w:val="0"/>
              <w:spacing w:after="0" w:line="240" w:lineRule="auto"/>
              <w:rPr>
                <w:rFonts w:ascii="Times New Roman" w:hAnsi="Times New Roman"/>
                <w:bCs/>
                <w:sz w:val="26"/>
                <w:szCs w:val="26"/>
                <w:lang w:eastAsia="ru-RU"/>
              </w:rPr>
            </w:pPr>
            <w:r w:rsidRPr="006A3E75">
              <w:rPr>
                <w:rFonts w:ascii="Times New Roman" w:hAnsi="Times New Roman"/>
                <w:bCs/>
                <w:sz w:val="26"/>
                <w:szCs w:val="26"/>
                <w:lang w:eastAsia="ru-RU"/>
              </w:rPr>
              <w:t>- помощник общественного уполномоченного по защите прав предпринимателей в Вознесенском муниципальном округе (по согласованию)</w:t>
            </w:r>
          </w:p>
          <w:p w:rsidR="009B6BC9" w:rsidRPr="006A3E75" w:rsidRDefault="009B6BC9" w:rsidP="00DD073A">
            <w:pPr>
              <w:autoSpaceDE w:val="0"/>
              <w:autoSpaceDN w:val="0"/>
              <w:adjustRightInd w:val="0"/>
              <w:spacing w:after="0" w:line="240" w:lineRule="auto"/>
              <w:rPr>
                <w:rFonts w:ascii="Times New Roman" w:hAnsi="Times New Roman"/>
                <w:sz w:val="26"/>
                <w:szCs w:val="26"/>
                <w:lang w:eastAsia="ru-RU"/>
              </w:rPr>
            </w:pPr>
          </w:p>
          <w:p w:rsidR="006A3E75" w:rsidRDefault="006A3E75" w:rsidP="00DD073A">
            <w:pPr>
              <w:autoSpaceDE w:val="0"/>
              <w:autoSpaceDN w:val="0"/>
              <w:adjustRightInd w:val="0"/>
              <w:spacing w:after="0" w:line="240" w:lineRule="auto"/>
              <w:rPr>
                <w:rFonts w:ascii="Times New Roman" w:hAnsi="Times New Roman"/>
                <w:sz w:val="26"/>
                <w:szCs w:val="26"/>
                <w:lang w:eastAsia="ru-RU"/>
              </w:rPr>
            </w:pPr>
          </w:p>
          <w:p w:rsidR="009B6BC9" w:rsidRPr="006A3E75" w:rsidRDefault="009B6BC9" w:rsidP="00DD073A">
            <w:pPr>
              <w:autoSpaceDE w:val="0"/>
              <w:autoSpaceDN w:val="0"/>
              <w:adjustRightInd w:val="0"/>
              <w:spacing w:after="0" w:line="240" w:lineRule="auto"/>
              <w:rPr>
                <w:rFonts w:ascii="Times New Roman" w:hAnsi="Times New Roman"/>
                <w:sz w:val="26"/>
                <w:szCs w:val="26"/>
                <w:lang w:eastAsia="ru-RU"/>
              </w:rPr>
            </w:pPr>
            <w:r w:rsidRPr="006A3E75">
              <w:rPr>
                <w:rFonts w:ascii="Times New Roman" w:hAnsi="Times New Roman"/>
                <w:sz w:val="26"/>
                <w:szCs w:val="26"/>
                <w:lang w:eastAsia="ru-RU"/>
              </w:rPr>
              <w:t>- начальник финансового управления администрации Вознесенского муниципального округа (по согласованию)</w:t>
            </w:r>
          </w:p>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p>
        </w:tc>
      </w:tr>
      <w:tr w:rsidR="009B6BC9" w:rsidRPr="006A3E75" w:rsidTr="00DD073A">
        <w:trPr>
          <w:trHeight w:val="1359"/>
        </w:trPr>
        <w:tc>
          <w:tcPr>
            <w:tcW w:w="3298" w:type="dxa"/>
            <w:gridSpan w:val="2"/>
          </w:tcPr>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Литвинов</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r w:rsidRPr="006A3E75">
              <w:rPr>
                <w:rFonts w:ascii="Times New Roman" w:hAnsi="Times New Roman"/>
                <w:sz w:val="26"/>
                <w:szCs w:val="26"/>
                <w:lang w:eastAsia="ru-RU"/>
              </w:rPr>
              <w:t>Данила Викторович</w:t>
            </w:r>
          </w:p>
          <w:p w:rsidR="009B6BC9" w:rsidRPr="006A3E75" w:rsidRDefault="009B6BC9" w:rsidP="00DD073A">
            <w:pPr>
              <w:widowControl w:val="0"/>
              <w:autoSpaceDE w:val="0"/>
              <w:autoSpaceDN w:val="0"/>
              <w:adjustRightInd w:val="0"/>
              <w:spacing w:after="0" w:line="240" w:lineRule="auto"/>
              <w:jc w:val="center"/>
              <w:rPr>
                <w:rFonts w:ascii="Times New Roman" w:hAnsi="Times New Roman"/>
                <w:sz w:val="26"/>
                <w:szCs w:val="26"/>
                <w:lang w:eastAsia="ru-RU"/>
              </w:rPr>
            </w:pPr>
          </w:p>
        </w:tc>
        <w:tc>
          <w:tcPr>
            <w:tcW w:w="6050" w:type="dxa"/>
            <w:gridSpan w:val="2"/>
          </w:tcPr>
          <w:p w:rsidR="009B6BC9" w:rsidRPr="006A3E75" w:rsidRDefault="009B6BC9" w:rsidP="00DD073A">
            <w:pPr>
              <w:widowControl w:val="0"/>
              <w:autoSpaceDE w:val="0"/>
              <w:autoSpaceDN w:val="0"/>
              <w:adjustRightInd w:val="0"/>
              <w:spacing w:after="0" w:line="240" w:lineRule="auto"/>
              <w:rPr>
                <w:rFonts w:ascii="Times New Roman" w:hAnsi="Times New Roman"/>
                <w:sz w:val="26"/>
                <w:szCs w:val="26"/>
                <w:lang w:eastAsia="ru-RU"/>
              </w:rPr>
            </w:pPr>
            <w:r w:rsidRPr="006A3E75">
              <w:rPr>
                <w:rFonts w:ascii="Times New Roman" w:hAnsi="Times New Roman"/>
                <w:sz w:val="26"/>
                <w:szCs w:val="26"/>
                <w:lang w:eastAsia="ru-RU"/>
              </w:rPr>
              <w:t>- начальник сектора по правовым вопросам и   кадрам администрации Вознесенского муниципального округа</w:t>
            </w:r>
          </w:p>
          <w:p w:rsidR="009B6BC9" w:rsidRPr="006A3E75" w:rsidRDefault="009B6BC9" w:rsidP="00DD073A">
            <w:pPr>
              <w:autoSpaceDE w:val="0"/>
              <w:autoSpaceDN w:val="0"/>
              <w:adjustRightInd w:val="0"/>
              <w:spacing w:after="0" w:line="240" w:lineRule="auto"/>
              <w:rPr>
                <w:rFonts w:ascii="Times New Roman" w:hAnsi="Times New Roman"/>
                <w:sz w:val="26"/>
                <w:szCs w:val="26"/>
                <w:lang w:eastAsia="ru-RU"/>
              </w:rPr>
            </w:pPr>
          </w:p>
        </w:tc>
      </w:tr>
    </w:tbl>
    <w:p w:rsidR="009B6BC9" w:rsidRPr="006A3E75" w:rsidRDefault="009B6BC9" w:rsidP="009B6BC9">
      <w:pPr>
        <w:pStyle w:val="a6"/>
        <w:jc w:val="right"/>
        <w:rPr>
          <w:color w:val="auto"/>
          <w:sz w:val="26"/>
          <w:szCs w:val="26"/>
        </w:rPr>
      </w:pPr>
    </w:p>
    <w:p w:rsidR="009B6BC9" w:rsidRPr="006A3E75" w:rsidRDefault="009B6BC9" w:rsidP="009B6BC9">
      <w:pPr>
        <w:pStyle w:val="a6"/>
        <w:rPr>
          <w:color w:val="auto"/>
          <w:sz w:val="26"/>
          <w:szCs w:val="26"/>
        </w:rPr>
      </w:pPr>
    </w:p>
    <w:sectPr w:rsidR="009B6BC9" w:rsidRPr="006A3E75" w:rsidSect="00B31813">
      <w:headerReference w:type="default" r:id="rId14"/>
      <w:pgSz w:w="11906" w:h="16838" w:code="9"/>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A91" w:rsidRDefault="00167A91" w:rsidP="00667344">
      <w:pPr>
        <w:spacing w:after="0" w:line="240" w:lineRule="auto"/>
      </w:pPr>
      <w:r>
        <w:separator/>
      </w:r>
    </w:p>
  </w:endnote>
  <w:endnote w:type="continuationSeparator" w:id="1">
    <w:p w:rsidR="00167A91" w:rsidRDefault="00167A91" w:rsidP="00667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A91" w:rsidRDefault="00167A91" w:rsidP="00667344">
      <w:pPr>
        <w:spacing w:after="0" w:line="240" w:lineRule="auto"/>
      </w:pPr>
      <w:r>
        <w:separator/>
      </w:r>
    </w:p>
  </w:footnote>
  <w:footnote w:type="continuationSeparator" w:id="1">
    <w:p w:rsidR="00167A91" w:rsidRDefault="00167A91" w:rsidP="006673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84" w:rsidRDefault="00214A84">
    <w:pPr>
      <w:pStyle w:val="af0"/>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84" w:rsidRDefault="009D2D4F">
    <w:pPr>
      <w:pStyle w:val="af0"/>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5" o:spid="_x0000_s11265" type="#_x0000_t202" style="position:absolute;margin-left:314.25pt;margin-top:14.6pt;width:13pt;height:15.3pt;z-index:-251658752;mso-position-horizontal-relative:page;mso-position-vertical-relative:page" filled="f" stroked="f">
          <v:textbox style="mso-next-textbox:#docshape15" inset="0,0,0,0">
            <w:txbxContent>
              <w:p w:rsidR="00214A84" w:rsidRDefault="009D2D4F">
                <w:pPr>
                  <w:spacing w:before="10"/>
                  <w:ind w:left="60"/>
                  <w:rPr>
                    <w:sz w:val="24"/>
                  </w:rPr>
                </w:pPr>
                <w:r>
                  <w:rPr>
                    <w:spacing w:val="-10"/>
                    <w:sz w:val="24"/>
                  </w:rPr>
                  <w:fldChar w:fldCharType="begin"/>
                </w:r>
                <w:r w:rsidR="00214A84">
                  <w:rPr>
                    <w:spacing w:val="-10"/>
                    <w:sz w:val="24"/>
                  </w:rPr>
                  <w:instrText xml:space="preserve"> PAGE </w:instrText>
                </w:r>
                <w:r>
                  <w:rPr>
                    <w:spacing w:val="-10"/>
                    <w:sz w:val="24"/>
                  </w:rPr>
                  <w:fldChar w:fldCharType="separate"/>
                </w:r>
                <w:r w:rsidR="00214410">
                  <w:rPr>
                    <w:noProof/>
                    <w:spacing w:val="-10"/>
                    <w:sz w:val="24"/>
                  </w:rPr>
                  <w:t>24</w:t>
                </w:r>
                <w:r>
                  <w:rPr>
                    <w:spacing w:val="-10"/>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09A"/>
    <w:multiLevelType w:val="hybridMultilevel"/>
    <w:tmpl w:val="82D0F5A6"/>
    <w:lvl w:ilvl="0" w:tplc="1BA29C1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37D617E"/>
    <w:multiLevelType w:val="hybridMultilevel"/>
    <w:tmpl w:val="39ACC430"/>
    <w:lvl w:ilvl="0" w:tplc="05B8A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016B0F"/>
    <w:multiLevelType w:val="hybridMultilevel"/>
    <w:tmpl w:val="D7C89E92"/>
    <w:lvl w:ilvl="0" w:tplc="0419000F">
      <w:start w:val="1"/>
      <w:numFmt w:val="decimal"/>
      <w:lvlText w:val="%1."/>
      <w:lvlJc w:val="left"/>
      <w:pPr>
        <w:ind w:left="928"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8FA46A4"/>
    <w:multiLevelType w:val="hybridMultilevel"/>
    <w:tmpl w:val="770211C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424E97"/>
    <w:multiLevelType w:val="hybridMultilevel"/>
    <w:tmpl w:val="6640015A"/>
    <w:lvl w:ilvl="0" w:tplc="379A5666">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F1E029C">
      <w:numFmt w:val="bullet"/>
      <w:lvlText w:val="•"/>
      <w:lvlJc w:val="left"/>
      <w:pPr>
        <w:ind w:left="1089" w:hanging="164"/>
      </w:pPr>
      <w:rPr>
        <w:rFonts w:hint="default"/>
        <w:lang w:val="ru-RU" w:eastAsia="en-US" w:bidi="ar-SA"/>
      </w:rPr>
    </w:lvl>
    <w:lvl w:ilvl="2" w:tplc="7B200CFA">
      <w:numFmt w:val="bullet"/>
      <w:lvlText w:val="•"/>
      <w:lvlJc w:val="left"/>
      <w:pPr>
        <w:ind w:left="2039" w:hanging="164"/>
      </w:pPr>
      <w:rPr>
        <w:rFonts w:hint="default"/>
        <w:lang w:val="ru-RU" w:eastAsia="en-US" w:bidi="ar-SA"/>
      </w:rPr>
    </w:lvl>
    <w:lvl w:ilvl="3" w:tplc="4F4471D4">
      <w:numFmt w:val="bullet"/>
      <w:lvlText w:val="•"/>
      <w:lvlJc w:val="left"/>
      <w:pPr>
        <w:ind w:left="2989" w:hanging="164"/>
      </w:pPr>
      <w:rPr>
        <w:rFonts w:hint="default"/>
        <w:lang w:val="ru-RU" w:eastAsia="en-US" w:bidi="ar-SA"/>
      </w:rPr>
    </w:lvl>
    <w:lvl w:ilvl="4" w:tplc="7332D49E">
      <w:numFmt w:val="bullet"/>
      <w:lvlText w:val="•"/>
      <w:lvlJc w:val="left"/>
      <w:pPr>
        <w:ind w:left="3939" w:hanging="164"/>
      </w:pPr>
      <w:rPr>
        <w:rFonts w:hint="default"/>
        <w:lang w:val="ru-RU" w:eastAsia="en-US" w:bidi="ar-SA"/>
      </w:rPr>
    </w:lvl>
    <w:lvl w:ilvl="5" w:tplc="597ED3AC">
      <w:numFmt w:val="bullet"/>
      <w:lvlText w:val="•"/>
      <w:lvlJc w:val="left"/>
      <w:pPr>
        <w:ind w:left="4889" w:hanging="164"/>
      </w:pPr>
      <w:rPr>
        <w:rFonts w:hint="default"/>
        <w:lang w:val="ru-RU" w:eastAsia="en-US" w:bidi="ar-SA"/>
      </w:rPr>
    </w:lvl>
    <w:lvl w:ilvl="6" w:tplc="111CCF02">
      <w:numFmt w:val="bullet"/>
      <w:lvlText w:val="•"/>
      <w:lvlJc w:val="left"/>
      <w:pPr>
        <w:ind w:left="5839" w:hanging="164"/>
      </w:pPr>
      <w:rPr>
        <w:rFonts w:hint="default"/>
        <w:lang w:val="ru-RU" w:eastAsia="en-US" w:bidi="ar-SA"/>
      </w:rPr>
    </w:lvl>
    <w:lvl w:ilvl="7" w:tplc="25E2D0E4">
      <w:numFmt w:val="bullet"/>
      <w:lvlText w:val="•"/>
      <w:lvlJc w:val="left"/>
      <w:pPr>
        <w:ind w:left="6789" w:hanging="164"/>
      </w:pPr>
      <w:rPr>
        <w:rFonts w:hint="default"/>
        <w:lang w:val="ru-RU" w:eastAsia="en-US" w:bidi="ar-SA"/>
      </w:rPr>
    </w:lvl>
    <w:lvl w:ilvl="8" w:tplc="6A780EB0">
      <w:numFmt w:val="bullet"/>
      <w:lvlText w:val="•"/>
      <w:lvlJc w:val="left"/>
      <w:pPr>
        <w:ind w:left="7739" w:hanging="164"/>
      </w:pPr>
      <w:rPr>
        <w:rFonts w:hint="default"/>
        <w:lang w:val="ru-RU" w:eastAsia="en-US" w:bidi="ar-SA"/>
      </w:rPr>
    </w:lvl>
  </w:abstractNum>
  <w:abstractNum w:abstractNumId="5">
    <w:nsid w:val="4BBF15C1"/>
    <w:multiLevelType w:val="hybridMultilevel"/>
    <w:tmpl w:val="73DEA7EC"/>
    <w:lvl w:ilvl="0" w:tplc="92821E34">
      <w:start w:val="1"/>
      <w:numFmt w:val="decimal"/>
      <w:lvlText w:val="%1."/>
      <w:lvlJc w:val="left"/>
      <w:pPr>
        <w:ind w:left="281"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CD42D5E">
      <w:numFmt w:val="bullet"/>
      <w:lvlText w:val="-"/>
      <w:lvlJc w:val="left"/>
      <w:pPr>
        <w:ind w:left="143"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2" w:tplc="FA80CCB6">
      <w:numFmt w:val="bullet"/>
      <w:lvlText w:val="•"/>
      <w:lvlJc w:val="left"/>
      <w:pPr>
        <w:ind w:left="1444" w:hanging="293"/>
      </w:pPr>
      <w:rPr>
        <w:rFonts w:hint="default"/>
        <w:lang w:val="ru-RU" w:eastAsia="en-US" w:bidi="ar-SA"/>
      </w:rPr>
    </w:lvl>
    <w:lvl w:ilvl="3" w:tplc="E8C69F2C">
      <w:numFmt w:val="bullet"/>
      <w:lvlText w:val="•"/>
      <w:lvlJc w:val="left"/>
      <w:pPr>
        <w:ind w:left="2468" w:hanging="293"/>
      </w:pPr>
      <w:rPr>
        <w:rFonts w:hint="default"/>
        <w:lang w:val="ru-RU" w:eastAsia="en-US" w:bidi="ar-SA"/>
      </w:rPr>
    </w:lvl>
    <w:lvl w:ilvl="4" w:tplc="C9DA2A64">
      <w:numFmt w:val="bullet"/>
      <w:lvlText w:val="•"/>
      <w:lvlJc w:val="left"/>
      <w:pPr>
        <w:ind w:left="3493" w:hanging="293"/>
      </w:pPr>
      <w:rPr>
        <w:rFonts w:hint="default"/>
        <w:lang w:val="ru-RU" w:eastAsia="en-US" w:bidi="ar-SA"/>
      </w:rPr>
    </w:lvl>
    <w:lvl w:ilvl="5" w:tplc="C1103E4C">
      <w:numFmt w:val="bullet"/>
      <w:lvlText w:val="•"/>
      <w:lvlJc w:val="left"/>
      <w:pPr>
        <w:ind w:left="4517" w:hanging="293"/>
      </w:pPr>
      <w:rPr>
        <w:rFonts w:hint="default"/>
        <w:lang w:val="ru-RU" w:eastAsia="en-US" w:bidi="ar-SA"/>
      </w:rPr>
    </w:lvl>
    <w:lvl w:ilvl="6" w:tplc="721E7C48">
      <w:numFmt w:val="bullet"/>
      <w:lvlText w:val="•"/>
      <w:lvlJc w:val="left"/>
      <w:pPr>
        <w:ind w:left="5541" w:hanging="293"/>
      </w:pPr>
      <w:rPr>
        <w:rFonts w:hint="default"/>
        <w:lang w:val="ru-RU" w:eastAsia="en-US" w:bidi="ar-SA"/>
      </w:rPr>
    </w:lvl>
    <w:lvl w:ilvl="7" w:tplc="6986D01A">
      <w:numFmt w:val="bullet"/>
      <w:lvlText w:val="•"/>
      <w:lvlJc w:val="left"/>
      <w:pPr>
        <w:ind w:left="6566" w:hanging="293"/>
      </w:pPr>
      <w:rPr>
        <w:rFonts w:hint="default"/>
        <w:lang w:val="ru-RU" w:eastAsia="en-US" w:bidi="ar-SA"/>
      </w:rPr>
    </w:lvl>
    <w:lvl w:ilvl="8" w:tplc="32DED66A">
      <w:numFmt w:val="bullet"/>
      <w:lvlText w:val="•"/>
      <w:lvlJc w:val="left"/>
      <w:pPr>
        <w:ind w:left="7590" w:hanging="293"/>
      </w:pPr>
      <w:rPr>
        <w:rFonts w:hint="default"/>
        <w:lang w:val="ru-RU" w:eastAsia="en-US" w:bidi="ar-SA"/>
      </w:rPr>
    </w:lvl>
  </w:abstractNum>
  <w:abstractNum w:abstractNumId="6">
    <w:nsid w:val="6B7A6C17"/>
    <w:multiLevelType w:val="hybridMultilevel"/>
    <w:tmpl w:val="63785092"/>
    <w:lvl w:ilvl="0" w:tplc="BCAEF7C8">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E405C48"/>
    <w:multiLevelType w:val="hybridMultilevel"/>
    <w:tmpl w:val="74EE53F6"/>
    <w:lvl w:ilvl="0" w:tplc="5B76207C">
      <w:start w:val="1"/>
      <w:numFmt w:val="decimal"/>
      <w:lvlText w:val="%1."/>
      <w:lvlJc w:val="left"/>
      <w:pPr>
        <w:ind w:left="413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86A02CBC">
      <w:numFmt w:val="none"/>
      <w:lvlText w:val=""/>
      <w:lvlJc w:val="left"/>
      <w:pPr>
        <w:tabs>
          <w:tab w:val="num" w:pos="360"/>
        </w:tabs>
      </w:pPr>
    </w:lvl>
    <w:lvl w:ilvl="2" w:tplc="A3266EA2">
      <w:numFmt w:val="bullet"/>
      <w:lvlText w:val="•"/>
      <w:lvlJc w:val="left"/>
      <w:pPr>
        <w:ind w:left="4751" w:hanging="619"/>
      </w:pPr>
      <w:rPr>
        <w:rFonts w:hint="default"/>
        <w:lang w:val="ru-RU" w:eastAsia="en-US" w:bidi="ar-SA"/>
      </w:rPr>
    </w:lvl>
    <w:lvl w:ilvl="3" w:tplc="CDE67608">
      <w:numFmt w:val="bullet"/>
      <w:lvlText w:val="•"/>
      <w:lvlJc w:val="left"/>
      <w:pPr>
        <w:ind w:left="5362" w:hanging="619"/>
      </w:pPr>
      <w:rPr>
        <w:rFonts w:hint="default"/>
        <w:lang w:val="ru-RU" w:eastAsia="en-US" w:bidi="ar-SA"/>
      </w:rPr>
    </w:lvl>
    <w:lvl w:ilvl="4" w:tplc="B1B2842E">
      <w:numFmt w:val="bullet"/>
      <w:lvlText w:val="•"/>
      <w:lvlJc w:val="left"/>
      <w:pPr>
        <w:ind w:left="5973" w:hanging="619"/>
      </w:pPr>
      <w:rPr>
        <w:rFonts w:hint="default"/>
        <w:lang w:val="ru-RU" w:eastAsia="en-US" w:bidi="ar-SA"/>
      </w:rPr>
    </w:lvl>
    <w:lvl w:ilvl="5" w:tplc="66CAD686">
      <w:numFmt w:val="bullet"/>
      <w:lvlText w:val="•"/>
      <w:lvlJc w:val="left"/>
      <w:pPr>
        <w:ind w:left="6584" w:hanging="619"/>
      </w:pPr>
      <w:rPr>
        <w:rFonts w:hint="default"/>
        <w:lang w:val="ru-RU" w:eastAsia="en-US" w:bidi="ar-SA"/>
      </w:rPr>
    </w:lvl>
    <w:lvl w:ilvl="6" w:tplc="9484095E">
      <w:numFmt w:val="bullet"/>
      <w:lvlText w:val="•"/>
      <w:lvlJc w:val="left"/>
      <w:pPr>
        <w:ind w:left="7195" w:hanging="619"/>
      </w:pPr>
      <w:rPr>
        <w:rFonts w:hint="default"/>
        <w:lang w:val="ru-RU" w:eastAsia="en-US" w:bidi="ar-SA"/>
      </w:rPr>
    </w:lvl>
    <w:lvl w:ilvl="7" w:tplc="DC949F1C">
      <w:numFmt w:val="bullet"/>
      <w:lvlText w:val="•"/>
      <w:lvlJc w:val="left"/>
      <w:pPr>
        <w:ind w:left="7806" w:hanging="619"/>
      </w:pPr>
      <w:rPr>
        <w:rFonts w:hint="default"/>
        <w:lang w:val="ru-RU" w:eastAsia="en-US" w:bidi="ar-SA"/>
      </w:rPr>
    </w:lvl>
    <w:lvl w:ilvl="8" w:tplc="97506752">
      <w:numFmt w:val="bullet"/>
      <w:lvlText w:val="•"/>
      <w:lvlJc w:val="left"/>
      <w:pPr>
        <w:ind w:left="8417" w:hanging="619"/>
      </w:pPr>
      <w:rPr>
        <w:rFonts w:hint="default"/>
        <w:lang w:val="ru-RU" w:eastAsia="en-US" w:bidi="ar-SA"/>
      </w:rPr>
    </w:lvl>
  </w:abstractNum>
  <w:abstractNum w:abstractNumId="8">
    <w:nsid w:val="7B1E7AC8"/>
    <w:multiLevelType w:val="hybridMultilevel"/>
    <w:tmpl w:val="4622DA76"/>
    <w:lvl w:ilvl="0" w:tplc="615A4B0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2"/>
  </w:num>
  <w:num w:numId="7">
    <w:abstractNumId w:val="0"/>
  </w:num>
  <w:num w:numId="8">
    <w:abstractNumId w:val="5"/>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rawingGridHorizontalSpacing w:val="110"/>
  <w:displayHorizontalDrawingGridEvery w:val="2"/>
  <w:displayVerticalDrawingGridEvery w:val="2"/>
  <w:characterSpacingControl w:val="doNotCompress"/>
  <w:hdrShapeDefaults>
    <o:shapedefaults v:ext="edit" spidmax="28674"/>
    <o:shapelayout v:ext="edit">
      <o:idmap v:ext="edit" data="11"/>
    </o:shapelayout>
  </w:hdrShapeDefaults>
  <w:footnotePr>
    <w:footnote w:id="0"/>
    <w:footnote w:id="1"/>
  </w:footnotePr>
  <w:endnotePr>
    <w:endnote w:id="0"/>
    <w:endnote w:id="1"/>
  </w:endnotePr>
  <w:compat/>
  <w:rsids>
    <w:rsidRoot w:val="00D95970"/>
    <w:rsid w:val="00002440"/>
    <w:rsid w:val="00002679"/>
    <w:rsid w:val="00002BAE"/>
    <w:rsid w:val="00002BDC"/>
    <w:rsid w:val="0000389E"/>
    <w:rsid w:val="000059F7"/>
    <w:rsid w:val="000073F3"/>
    <w:rsid w:val="000108B8"/>
    <w:rsid w:val="000117E1"/>
    <w:rsid w:val="00012F2F"/>
    <w:rsid w:val="00013240"/>
    <w:rsid w:val="00014917"/>
    <w:rsid w:val="00015DB2"/>
    <w:rsid w:val="00020599"/>
    <w:rsid w:val="000205CF"/>
    <w:rsid w:val="000251DE"/>
    <w:rsid w:val="000253E1"/>
    <w:rsid w:val="00025D0A"/>
    <w:rsid w:val="00026448"/>
    <w:rsid w:val="00026DBB"/>
    <w:rsid w:val="00027131"/>
    <w:rsid w:val="00027760"/>
    <w:rsid w:val="00033AAA"/>
    <w:rsid w:val="00033EF0"/>
    <w:rsid w:val="000352EA"/>
    <w:rsid w:val="000357C2"/>
    <w:rsid w:val="00036682"/>
    <w:rsid w:val="000408B2"/>
    <w:rsid w:val="00041F94"/>
    <w:rsid w:val="00043388"/>
    <w:rsid w:val="00045AE8"/>
    <w:rsid w:val="00045E4D"/>
    <w:rsid w:val="000477A5"/>
    <w:rsid w:val="00047E4F"/>
    <w:rsid w:val="00050116"/>
    <w:rsid w:val="00051B23"/>
    <w:rsid w:val="00053B5F"/>
    <w:rsid w:val="00054A18"/>
    <w:rsid w:val="00054BE4"/>
    <w:rsid w:val="00056B83"/>
    <w:rsid w:val="00061BFA"/>
    <w:rsid w:val="000626AE"/>
    <w:rsid w:val="000702DF"/>
    <w:rsid w:val="00070EA9"/>
    <w:rsid w:val="00072BD9"/>
    <w:rsid w:val="00074A0D"/>
    <w:rsid w:val="00074EC6"/>
    <w:rsid w:val="0007613F"/>
    <w:rsid w:val="00076DA3"/>
    <w:rsid w:val="00076E1E"/>
    <w:rsid w:val="000801AB"/>
    <w:rsid w:val="0008203B"/>
    <w:rsid w:val="0008755F"/>
    <w:rsid w:val="00087B60"/>
    <w:rsid w:val="00090B08"/>
    <w:rsid w:val="00091EDF"/>
    <w:rsid w:val="000920A8"/>
    <w:rsid w:val="0009215F"/>
    <w:rsid w:val="00094414"/>
    <w:rsid w:val="000946BF"/>
    <w:rsid w:val="00094820"/>
    <w:rsid w:val="00094982"/>
    <w:rsid w:val="00096E0F"/>
    <w:rsid w:val="00097042"/>
    <w:rsid w:val="00097219"/>
    <w:rsid w:val="0009746B"/>
    <w:rsid w:val="000A0581"/>
    <w:rsid w:val="000A0787"/>
    <w:rsid w:val="000A0AAF"/>
    <w:rsid w:val="000A1328"/>
    <w:rsid w:val="000A1485"/>
    <w:rsid w:val="000A3791"/>
    <w:rsid w:val="000A51C4"/>
    <w:rsid w:val="000A6BDB"/>
    <w:rsid w:val="000A7020"/>
    <w:rsid w:val="000A778C"/>
    <w:rsid w:val="000B106E"/>
    <w:rsid w:val="000B7245"/>
    <w:rsid w:val="000B7B98"/>
    <w:rsid w:val="000C086A"/>
    <w:rsid w:val="000C0AC4"/>
    <w:rsid w:val="000C3CE4"/>
    <w:rsid w:val="000C40A5"/>
    <w:rsid w:val="000C42EE"/>
    <w:rsid w:val="000C4D27"/>
    <w:rsid w:val="000C4F84"/>
    <w:rsid w:val="000C749D"/>
    <w:rsid w:val="000C7543"/>
    <w:rsid w:val="000C7697"/>
    <w:rsid w:val="000C78C3"/>
    <w:rsid w:val="000C7A00"/>
    <w:rsid w:val="000C7BAA"/>
    <w:rsid w:val="000D23D6"/>
    <w:rsid w:val="000D2A8D"/>
    <w:rsid w:val="000D7024"/>
    <w:rsid w:val="000D7485"/>
    <w:rsid w:val="000D75C4"/>
    <w:rsid w:val="000D7E2F"/>
    <w:rsid w:val="000E2E15"/>
    <w:rsid w:val="000E33CD"/>
    <w:rsid w:val="000E4809"/>
    <w:rsid w:val="000E5428"/>
    <w:rsid w:val="000E605C"/>
    <w:rsid w:val="000E6F33"/>
    <w:rsid w:val="000E7663"/>
    <w:rsid w:val="000F0BC3"/>
    <w:rsid w:val="000F16C1"/>
    <w:rsid w:val="000F191D"/>
    <w:rsid w:val="000F2D9C"/>
    <w:rsid w:val="000F70B4"/>
    <w:rsid w:val="00101E6E"/>
    <w:rsid w:val="00104ECF"/>
    <w:rsid w:val="00105610"/>
    <w:rsid w:val="00106011"/>
    <w:rsid w:val="001062FE"/>
    <w:rsid w:val="00107315"/>
    <w:rsid w:val="0011062F"/>
    <w:rsid w:val="00111283"/>
    <w:rsid w:val="00111D04"/>
    <w:rsid w:val="00113736"/>
    <w:rsid w:val="00113AC2"/>
    <w:rsid w:val="00116000"/>
    <w:rsid w:val="0011632F"/>
    <w:rsid w:val="001205B8"/>
    <w:rsid w:val="001205CF"/>
    <w:rsid w:val="00120FEF"/>
    <w:rsid w:val="0012222E"/>
    <w:rsid w:val="00122F1A"/>
    <w:rsid w:val="001238B8"/>
    <w:rsid w:val="00124330"/>
    <w:rsid w:val="00127AC2"/>
    <w:rsid w:val="001321AC"/>
    <w:rsid w:val="00132317"/>
    <w:rsid w:val="00132F7C"/>
    <w:rsid w:val="00133415"/>
    <w:rsid w:val="00136193"/>
    <w:rsid w:val="0013676E"/>
    <w:rsid w:val="00136AEE"/>
    <w:rsid w:val="00137520"/>
    <w:rsid w:val="00137847"/>
    <w:rsid w:val="00137CE5"/>
    <w:rsid w:val="00140CF8"/>
    <w:rsid w:val="00144B18"/>
    <w:rsid w:val="00144C90"/>
    <w:rsid w:val="001468FA"/>
    <w:rsid w:val="00147135"/>
    <w:rsid w:val="00150018"/>
    <w:rsid w:val="00150E9C"/>
    <w:rsid w:val="00152044"/>
    <w:rsid w:val="001526FB"/>
    <w:rsid w:val="0015316E"/>
    <w:rsid w:val="0015366C"/>
    <w:rsid w:val="001539EC"/>
    <w:rsid w:val="00153F7C"/>
    <w:rsid w:val="001556E9"/>
    <w:rsid w:val="00160547"/>
    <w:rsid w:val="001609CD"/>
    <w:rsid w:val="00160B1B"/>
    <w:rsid w:val="00160BCC"/>
    <w:rsid w:val="00162837"/>
    <w:rsid w:val="001637EE"/>
    <w:rsid w:val="00163842"/>
    <w:rsid w:val="001642FA"/>
    <w:rsid w:val="00167A91"/>
    <w:rsid w:val="00167AB3"/>
    <w:rsid w:val="00171DAC"/>
    <w:rsid w:val="00174048"/>
    <w:rsid w:val="0017464D"/>
    <w:rsid w:val="00174925"/>
    <w:rsid w:val="001769E5"/>
    <w:rsid w:val="00176B83"/>
    <w:rsid w:val="00177A3D"/>
    <w:rsid w:val="00180F80"/>
    <w:rsid w:val="00181C9C"/>
    <w:rsid w:val="001823E9"/>
    <w:rsid w:val="00182503"/>
    <w:rsid w:val="0018508F"/>
    <w:rsid w:val="00186C94"/>
    <w:rsid w:val="00187EDB"/>
    <w:rsid w:val="00192678"/>
    <w:rsid w:val="00192C4C"/>
    <w:rsid w:val="0019320F"/>
    <w:rsid w:val="00193C86"/>
    <w:rsid w:val="00193DE2"/>
    <w:rsid w:val="001954B2"/>
    <w:rsid w:val="001A28CB"/>
    <w:rsid w:val="001B093F"/>
    <w:rsid w:val="001B1CD8"/>
    <w:rsid w:val="001B443A"/>
    <w:rsid w:val="001B5E18"/>
    <w:rsid w:val="001B6428"/>
    <w:rsid w:val="001C0040"/>
    <w:rsid w:val="001C0BB4"/>
    <w:rsid w:val="001C17A8"/>
    <w:rsid w:val="001C2E76"/>
    <w:rsid w:val="001C343B"/>
    <w:rsid w:val="001C3917"/>
    <w:rsid w:val="001D04CB"/>
    <w:rsid w:val="001D4E4F"/>
    <w:rsid w:val="001D7BD7"/>
    <w:rsid w:val="001E0159"/>
    <w:rsid w:val="001E01C6"/>
    <w:rsid w:val="001E0311"/>
    <w:rsid w:val="001E07EC"/>
    <w:rsid w:val="001E1EF7"/>
    <w:rsid w:val="001E2454"/>
    <w:rsid w:val="001E3B03"/>
    <w:rsid w:val="001E447F"/>
    <w:rsid w:val="001E5157"/>
    <w:rsid w:val="001E7356"/>
    <w:rsid w:val="001F0240"/>
    <w:rsid w:val="001F11AA"/>
    <w:rsid w:val="001F271D"/>
    <w:rsid w:val="001F43AC"/>
    <w:rsid w:val="001F508C"/>
    <w:rsid w:val="001F5282"/>
    <w:rsid w:val="001F5568"/>
    <w:rsid w:val="001F593C"/>
    <w:rsid w:val="001F6192"/>
    <w:rsid w:val="00201D2E"/>
    <w:rsid w:val="00210BBE"/>
    <w:rsid w:val="002113E2"/>
    <w:rsid w:val="002116D7"/>
    <w:rsid w:val="00212333"/>
    <w:rsid w:val="00212B0E"/>
    <w:rsid w:val="00214181"/>
    <w:rsid w:val="00214410"/>
    <w:rsid w:val="00214A84"/>
    <w:rsid w:val="00214F40"/>
    <w:rsid w:val="00217CBA"/>
    <w:rsid w:val="0022014E"/>
    <w:rsid w:val="00220FDE"/>
    <w:rsid w:val="00221157"/>
    <w:rsid w:val="00221338"/>
    <w:rsid w:val="00221807"/>
    <w:rsid w:val="00223DE7"/>
    <w:rsid w:val="00224250"/>
    <w:rsid w:val="002244FA"/>
    <w:rsid w:val="002244FD"/>
    <w:rsid w:val="002262A1"/>
    <w:rsid w:val="0023056C"/>
    <w:rsid w:val="0023086C"/>
    <w:rsid w:val="002323B8"/>
    <w:rsid w:val="00232666"/>
    <w:rsid w:val="00232D71"/>
    <w:rsid w:val="0023373A"/>
    <w:rsid w:val="00233C7B"/>
    <w:rsid w:val="00233DAC"/>
    <w:rsid w:val="00233FFD"/>
    <w:rsid w:val="00234B7E"/>
    <w:rsid w:val="00234C09"/>
    <w:rsid w:val="00234F2C"/>
    <w:rsid w:val="00235582"/>
    <w:rsid w:val="0023628C"/>
    <w:rsid w:val="00237742"/>
    <w:rsid w:val="00237DBC"/>
    <w:rsid w:val="00241D97"/>
    <w:rsid w:val="00243A9F"/>
    <w:rsid w:val="00244D48"/>
    <w:rsid w:val="002451D3"/>
    <w:rsid w:val="0024599C"/>
    <w:rsid w:val="00247179"/>
    <w:rsid w:val="00247ED9"/>
    <w:rsid w:val="00251E4B"/>
    <w:rsid w:val="00251EF9"/>
    <w:rsid w:val="00252C60"/>
    <w:rsid w:val="0025354F"/>
    <w:rsid w:val="00254485"/>
    <w:rsid w:val="00255699"/>
    <w:rsid w:val="00257C1B"/>
    <w:rsid w:val="0026138D"/>
    <w:rsid w:val="00261649"/>
    <w:rsid w:val="0026189E"/>
    <w:rsid w:val="002639E5"/>
    <w:rsid w:val="002658D9"/>
    <w:rsid w:val="002660E6"/>
    <w:rsid w:val="00266242"/>
    <w:rsid w:val="00266907"/>
    <w:rsid w:val="00266A6A"/>
    <w:rsid w:val="00267077"/>
    <w:rsid w:val="00267827"/>
    <w:rsid w:val="002703EB"/>
    <w:rsid w:val="00270818"/>
    <w:rsid w:val="00270DE2"/>
    <w:rsid w:val="0027159E"/>
    <w:rsid w:val="00272A59"/>
    <w:rsid w:val="002730C3"/>
    <w:rsid w:val="00273A98"/>
    <w:rsid w:val="002742B3"/>
    <w:rsid w:val="00274670"/>
    <w:rsid w:val="00274CEA"/>
    <w:rsid w:val="00274DCE"/>
    <w:rsid w:val="0027528F"/>
    <w:rsid w:val="00277683"/>
    <w:rsid w:val="002778A2"/>
    <w:rsid w:val="00280716"/>
    <w:rsid w:val="0028135D"/>
    <w:rsid w:val="00281620"/>
    <w:rsid w:val="00282CA3"/>
    <w:rsid w:val="00284248"/>
    <w:rsid w:val="002844E6"/>
    <w:rsid w:val="00286B9F"/>
    <w:rsid w:val="00287CD4"/>
    <w:rsid w:val="00290DFC"/>
    <w:rsid w:val="00292100"/>
    <w:rsid w:val="00292195"/>
    <w:rsid w:val="0029345B"/>
    <w:rsid w:val="00297122"/>
    <w:rsid w:val="00297207"/>
    <w:rsid w:val="00297795"/>
    <w:rsid w:val="002A063E"/>
    <w:rsid w:val="002A17CF"/>
    <w:rsid w:val="002A5349"/>
    <w:rsid w:val="002A6184"/>
    <w:rsid w:val="002A67F9"/>
    <w:rsid w:val="002B0821"/>
    <w:rsid w:val="002B143A"/>
    <w:rsid w:val="002B348F"/>
    <w:rsid w:val="002B36AE"/>
    <w:rsid w:val="002B44FE"/>
    <w:rsid w:val="002B576A"/>
    <w:rsid w:val="002B7A91"/>
    <w:rsid w:val="002B7FB6"/>
    <w:rsid w:val="002C05B3"/>
    <w:rsid w:val="002C06CD"/>
    <w:rsid w:val="002C0E71"/>
    <w:rsid w:val="002C3A1F"/>
    <w:rsid w:val="002C3FA2"/>
    <w:rsid w:val="002D1413"/>
    <w:rsid w:val="002D2B1A"/>
    <w:rsid w:val="002D4434"/>
    <w:rsid w:val="002D4C25"/>
    <w:rsid w:val="002D5C4E"/>
    <w:rsid w:val="002D6604"/>
    <w:rsid w:val="002D737C"/>
    <w:rsid w:val="002E00A9"/>
    <w:rsid w:val="002E1852"/>
    <w:rsid w:val="002E2CB1"/>
    <w:rsid w:val="002E4F5A"/>
    <w:rsid w:val="002E5C3C"/>
    <w:rsid w:val="002E73F7"/>
    <w:rsid w:val="002E7417"/>
    <w:rsid w:val="002E7FEB"/>
    <w:rsid w:val="002F0BA7"/>
    <w:rsid w:val="002F1F88"/>
    <w:rsid w:val="002F2071"/>
    <w:rsid w:val="002F2D93"/>
    <w:rsid w:val="002F3FC9"/>
    <w:rsid w:val="002F43C9"/>
    <w:rsid w:val="002F5264"/>
    <w:rsid w:val="002F5606"/>
    <w:rsid w:val="002F7B0D"/>
    <w:rsid w:val="002F7B9D"/>
    <w:rsid w:val="0030020C"/>
    <w:rsid w:val="00300941"/>
    <w:rsid w:val="003014C6"/>
    <w:rsid w:val="00302165"/>
    <w:rsid w:val="003024AD"/>
    <w:rsid w:val="00302DFE"/>
    <w:rsid w:val="00302E63"/>
    <w:rsid w:val="00304692"/>
    <w:rsid w:val="00304D69"/>
    <w:rsid w:val="00305121"/>
    <w:rsid w:val="00305A9D"/>
    <w:rsid w:val="00311B59"/>
    <w:rsid w:val="00311FB1"/>
    <w:rsid w:val="00314958"/>
    <w:rsid w:val="00314CB4"/>
    <w:rsid w:val="00316EB1"/>
    <w:rsid w:val="003175C7"/>
    <w:rsid w:val="003211D4"/>
    <w:rsid w:val="0032254D"/>
    <w:rsid w:val="00324BDC"/>
    <w:rsid w:val="00325514"/>
    <w:rsid w:val="00326BAF"/>
    <w:rsid w:val="00327B4C"/>
    <w:rsid w:val="003336C0"/>
    <w:rsid w:val="00333DAB"/>
    <w:rsid w:val="00335249"/>
    <w:rsid w:val="00340869"/>
    <w:rsid w:val="0034190F"/>
    <w:rsid w:val="003432BA"/>
    <w:rsid w:val="003434B8"/>
    <w:rsid w:val="00343913"/>
    <w:rsid w:val="00343EDA"/>
    <w:rsid w:val="003448A1"/>
    <w:rsid w:val="00344F71"/>
    <w:rsid w:val="0034515B"/>
    <w:rsid w:val="00345F9C"/>
    <w:rsid w:val="00346D33"/>
    <w:rsid w:val="003470AD"/>
    <w:rsid w:val="003521D2"/>
    <w:rsid w:val="003541E4"/>
    <w:rsid w:val="00354CCD"/>
    <w:rsid w:val="00354D45"/>
    <w:rsid w:val="00355DBE"/>
    <w:rsid w:val="00356031"/>
    <w:rsid w:val="003576EF"/>
    <w:rsid w:val="003600F8"/>
    <w:rsid w:val="003603B2"/>
    <w:rsid w:val="003618C0"/>
    <w:rsid w:val="00363AD6"/>
    <w:rsid w:val="003651C1"/>
    <w:rsid w:val="00365455"/>
    <w:rsid w:val="003718AB"/>
    <w:rsid w:val="0037396D"/>
    <w:rsid w:val="00374614"/>
    <w:rsid w:val="0037519C"/>
    <w:rsid w:val="003770BB"/>
    <w:rsid w:val="00382D3D"/>
    <w:rsid w:val="00385CF0"/>
    <w:rsid w:val="00386543"/>
    <w:rsid w:val="00387972"/>
    <w:rsid w:val="00390091"/>
    <w:rsid w:val="0039364D"/>
    <w:rsid w:val="00394702"/>
    <w:rsid w:val="003965DC"/>
    <w:rsid w:val="00397854"/>
    <w:rsid w:val="003A0EAE"/>
    <w:rsid w:val="003A10D4"/>
    <w:rsid w:val="003A3490"/>
    <w:rsid w:val="003A5BDD"/>
    <w:rsid w:val="003A62B3"/>
    <w:rsid w:val="003A700D"/>
    <w:rsid w:val="003B4165"/>
    <w:rsid w:val="003B6A4F"/>
    <w:rsid w:val="003C26C5"/>
    <w:rsid w:val="003C2794"/>
    <w:rsid w:val="003C3611"/>
    <w:rsid w:val="003C402C"/>
    <w:rsid w:val="003C4456"/>
    <w:rsid w:val="003D102F"/>
    <w:rsid w:val="003D20FD"/>
    <w:rsid w:val="003D378F"/>
    <w:rsid w:val="003D4BF3"/>
    <w:rsid w:val="003D6FBB"/>
    <w:rsid w:val="003D7553"/>
    <w:rsid w:val="003D7B8F"/>
    <w:rsid w:val="003E0623"/>
    <w:rsid w:val="003E072C"/>
    <w:rsid w:val="003E09F2"/>
    <w:rsid w:val="003E1F69"/>
    <w:rsid w:val="003E5B5A"/>
    <w:rsid w:val="003E659C"/>
    <w:rsid w:val="003E65AB"/>
    <w:rsid w:val="003F0504"/>
    <w:rsid w:val="003F07F3"/>
    <w:rsid w:val="003F2123"/>
    <w:rsid w:val="003F397E"/>
    <w:rsid w:val="003F5580"/>
    <w:rsid w:val="003F586F"/>
    <w:rsid w:val="003F7959"/>
    <w:rsid w:val="003F7F67"/>
    <w:rsid w:val="004000F1"/>
    <w:rsid w:val="00400A55"/>
    <w:rsid w:val="00401FD2"/>
    <w:rsid w:val="00402522"/>
    <w:rsid w:val="00402BCA"/>
    <w:rsid w:val="00405206"/>
    <w:rsid w:val="00405809"/>
    <w:rsid w:val="00406779"/>
    <w:rsid w:val="00407BB0"/>
    <w:rsid w:val="0041021E"/>
    <w:rsid w:val="00412F2C"/>
    <w:rsid w:val="00413BC7"/>
    <w:rsid w:val="00415332"/>
    <w:rsid w:val="00416F3A"/>
    <w:rsid w:val="004172E6"/>
    <w:rsid w:val="00422064"/>
    <w:rsid w:val="00423101"/>
    <w:rsid w:val="00423A29"/>
    <w:rsid w:val="00425108"/>
    <w:rsid w:val="004253F2"/>
    <w:rsid w:val="004257E3"/>
    <w:rsid w:val="00430B5B"/>
    <w:rsid w:val="00431CB4"/>
    <w:rsid w:val="00433286"/>
    <w:rsid w:val="00433CB3"/>
    <w:rsid w:val="004341CD"/>
    <w:rsid w:val="00435166"/>
    <w:rsid w:val="00436829"/>
    <w:rsid w:val="0044119C"/>
    <w:rsid w:val="00444B5D"/>
    <w:rsid w:val="0044656D"/>
    <w:rsid w:val="0044684D"/>
    <w:rsid w:val="00446A31"/>
    <w:rsid w:val="00447810"/>
    <w:rsid w:val="00447FF3"/>
    <w:rsid w:val="00452DE8"/>
    <w:rsid w:val="0045405C"/>
    <w:rsid w:val="00455865"/>
    <w:rsid w:val="004564EB"/>
    <w:rsid w:val="0045799E"/>
    <w:rsid w:val="00465467"/>
    <w:rsid w:val="00466008"/>
    <w:rsid w:val="004663F9"/>
    <w:rsid w:val="004666AC"/>
    <w:rsid w:val="00470883"/>
    <w:rsid w:val="00470C14"/>
    <w:rsid w:val="004710AD"/>
    <w:rsid w:val="00474A2F"/>
    <w:rsid w:val="00475A16"/>
    <w:rsid w:val="004768F4"/>
    <w:rsid w:val="0047736E"/>
    <w:rsid w:val="00477C3E"/>
    <w:rsid w:val="0048043E"/>
    <w:rsid w:val="00480BA0"/>
    <w:rsid w:val="00481379"/>
    <w:rsid w:val="00481580"/>
    <w:rsid w:val="004837D8"/>
    <w:rsid w:val="00484109"/>
    <w:rsid w:val="00484BDF"/>
    <w:rsid w:val="00484E6B"/>
    <w:rsid w:val="00486543"/>
    <w:rsid w:val="00491F8B"/>
    <w:rsid w:val="0049235E"/>
    <w:rsid w:val="00493BDD"/>
    <w:rsid w:val="00494158"/>
    <w:rsid w:val="00495312"/>
    <w:rsid w:val="00495F45"/>
    <w:rsid w:val="00496267"/>
    <w:rsid w:val="00497426"/>
    <w:rsid w:val="00497692"/>
    <w:rsid w:val="004A00BC"/>
    <w:rsid w:val="004A127B"/>
    <w:rsid w:val="004A24B2"/>
    <w:rsid w:val="004A470F"/>
    <w:rsid w:val="004A52D3"/>
    <w:rsid w:val="004A6373"/>
    <w:rsid w:val="004A7248"/>
    <w:rsid w:val="004B1D3B"/>
    <w:rsid w:val="004B4136"/>
    <w:rsid w:val="004B4692"/>
    <w:rsid w:val="004B5214"/>
    <w:rsid w:val="004B5FCE"/>
    <w:rsid w:val="004B5FE9"/>
    <w:rsid w:val="004B6115"/>
    <w:rsid w:val="004B77A7"/>
    <w:rsid w:val="004C02E0"/>
    <w:rsid w:val="004C0449"/>
    <w:rsid w:val="004C0D5E"/>
    <w:rsid w:val="004C2C9B"/>
    <w:rsid w:val="004D1397"/>
    <w:rsid w:val="004D26CA"/>
    <w:rsid w:val="004D30F9"/>
    <w:rsid w:val="004D3568"/>
    <w:rsid w:val="004D3CD1"/>
    <w:rsid w:val="004D430D"/>
    <w:rsid w:val="004D47A8"/>
    <w:rsid w:val="004D4817"/>
    <w:rsid w:val="004D5809"/>
    <w:rsid w:val="004D678B"/>
    <w:rsid w:val="004E112B"/>
    <w:rsid w:val="004E21F1"/>
    <w:rsid w:val="004E26FF"/>
    <w:rsid w:val="004E51F9"/>
    <w:rsid w:val="004E5551"/>
    <w:rsid w:val="004E5805"/>
    <w:rsid w:val="004E5895"/>
    <w:rsid w:val="004E5B25"/>
    <w:rsid w:val="004E6FA0"/>
    <w:rsid w:val="004E715A"/>
    <w:rsid w:val="004E7562"/>
    <w:rsid w:val="004F6839"/>
    <w:rsid w:val="004F6B64"/>
    <w:rsid w:val="0050110F"/>
    <w:rsid w:val="005016C6"/>
    <w:rsid w:val="0050214D"/>
    <w:rsid w:val="0050272A"/>
    <w:rsid w:val="005027EC"/>
    <w:rsid w:val="00502D35"/>
    <w:rsid w:val="0050453F"/>
    <w:rsid w:val="005050CA"/>
    <w:rsid w:val="00510E31"/>
    <w:rsid w:val="00511276"/>
    <w:rsid w:val="0051177C"/>
    <w:rsid w:val="00511A0D"/>
    <w:rsid w:val="00512F52"/>
    <w:rsid w:val="005132A4"/>
    <w:rsid w:val="0051444A"/>
    <w:rsid w:val="00515348"/>
    <w:rsid w:val="005153DD"/>
    <w:rsid w:val="00515FC8"/>
    <w:rsid w:val="0051780F"/>
    <w:rsid w:val="005219EB"/>
    <w:rsid w:val="00522453"/>
    <w:rsid w:val="0052314B"/>
    <w:rsid w:val="005250D7"/>
    <w:rsid w:val="0052622D"/>
    <w:rsid w:val="005276B7"/>
    <w:rsid w:val="005276C1"/>
    <w:rsid w:val="00531109"/>
    <w:rsid w:val="00531296"/>
    <w:rsid w:val="00533942"/>
    <w:rsid w:val="00533DCE"/>
    <w:rsid w:val="00534C11"/>
    <w:rsid w:val="00540D70"/>
    <w:rsid w:val="00542B9E"/>
    <w:rsid w:val="00542FEA"/>
    <w:rsid w:val="005430E7"/>
    <w:rsid w:val="00545319"/>
    <w:rsid w:val="005466B0"/>
    <w:rsid w:val="00550CEF"/>
    <w:rsid w:val="00551115"/>
    <w:rsid w:val="00551E0C"/>
    <w:rsid w:val="0055538D"/>
    <w:rsid w:val="00555583"/>
    <w:rsid w:val="00556558"/>
    <w:rsid w:val="00556F1B"/>
    <w:rsid w:val="00556F2E"/>
    <w:rsid w:val="00561818"/>
    <w:rsid w:val="005623AC"/>
    <w:rsid w:val="00562863"/>
    <w:rsid w:val="00562ED3"/>
    <w:rsid w:val="005666AA"/>
    <w:rsid w:val="005669FF"/>
    <w:rsid w:val="00570F07"/>
    <w:rsid w:val="0057197F"/>
    <w:rsid w:val="00571B23"/>
    <w:rsid w:val="00572353"/>
    <w:rsid w:val="00573022"/>
    <w:rsid w:val="00573E0C"/>
    <w:rsid w:val="005749C3"/>
    <w:rsid w:val="00575098"/>
    <w:rsid w:val="0057680E"/>
    <w:rsid w:val="0058071F"/>
    <w:rsid w:val="00580EAB"/>
    <w:rsid w:val="005823BE"/>
    <w:rsid w:val="005836E3"/>
    <w:rsid w:val="00584005"/>
    <w:rsid w:val="0058416E"/>
    <w:rsid w:val="005855D2"/>
    <w:rsid w:val="00587A95"/>
    <w:rsid w:val="00590125"/>
    <w:rsid w:val="005902E5"/>
    <w:rsid w:val="005913CA"/>
    <w:rsid w:val="00591B22"/>
    <w:rsid w:val="00592610"/>
    <w:rsid w:val="00593A5D"/>
    <w:rsid w:val="00593D90"/>
    <w:rsid w:val="005944A6"/>
    <w:rsid w:val="005946CA"/>
    <w:rsid w:val="00594A6B"/>
    <w:rsid w:val="005954DC"/>
    <w:rsid w:val="00595F44"/>
    <w:rsid w:val="00596A12"/>
    <w:rsid w:val="00596A25"/>
    <w:rsid w:val="00597175"/>
    <w:rsid w:val="005A016F"/>
    <w:rsid w:val="005A0634"/>
    <w:rsid w:val="005A19BD"/>
    <w:rsid w:val="005A2E53"/>
    <w:rsid w:val="005A5103"/>
    <w:rsid w:val="005A766D"/>
    <w:rsid w:val="005A76FC"/>
    <w:rsid w:val="005A7C3C"/>
    <w:rsid w:val="005B40E8"/>
    <w:rsid w:val="005B4BD3"/>
    <w:rsid w:val="005B52BD"/>
    <w:rsid w:val="005B5EB8"/>
    <w:rsid w:val="005B75B6"/>
    <w:rsid w:val="005C0CB8"/>
    <w:rsid w:val="005C14B5"/>
    <w:rsid w:val="005C2D80"/>
    <w:rsid w:val="005C2EA9"/>
    <w:rsid w:val="005C335B"/>
    <w:rsid w:val="005C3730"/>
    <w:rsid w:val="005C40CE"/>
    <w:rsid w:val="005C63B8"/>
    <w:rsid w:val="005C6B5E"/>
    <w:rsid w:val="005D15AB"/>
    <w:rsid w:val="005D2B6A"/>
    <w:rsid w:val="005D2CFB"/>
    <w:rsid w:val="005D3D93"/>
    <w:rsid w:val="005D4C28"/>
    <w:rsid w:val="005D5C63"/>
    <w:rsid w:val="005D6056"/>
    <w:rsid w:val="005D60C4"/>
    <w:rsid w:val="005D78EF"/>
    <w:rsid w:val="005D7A94"/>
    <w:rsid w:val="005D7BEA"/>
    <w:rsid w:val="005E0DB6"/>
    <w:rsid w:val="005E1426"/>
    <w:rsid w:val="005E15F0"/>
    <w:rsid w:val="005E1F3A"/>
    <w:rsid w:val="005E21EC"/>
    <w:rsid w:val="005E26FA"/>
    <w:rsid w:val="005E5201"/>
    <w:rsid w:val="005E5498"/>
    <w:rsid w:val="005E5908"/>
    <w:rsid w:val="005E5E73"/>
    <w:rsid w:val="005E659E"/>
    <w:rsid w:val="005F149F"/>
    <w:rsid w:val="005F14B2"/>
    <w:rsid w:val="005F243D"/>
    <w:rsid w:val="005F38E0"/>
    <w:rsid w:val="005F5E77"/>
    <w:rsid w:val="006000C9"/>
    <w:rsid w:val="00601A25"/>
    <w:rsid w:val="006026B0"/>
    <w:rsid w:val="00604245"/>
    <w:rsid w:val="0060652F"/>
    <w:rsid w:val="00610CF3"/>
    <w:rsid w:val="0061104D"/>
    <w:rsid w:val="00611E40"/>
    <w:rsid w:val="00611F54"/>
    <w:rsid w:val="00612241"/>
    <w:rsid w:val="00613D86"/>
    <w:rsid w:val="00614C22"/>
    <w:rsid w:val="006154B7"/>
    <w:rsid w:val="0061574A"/>
    <w:rsid w:val="0062163B"/>
    <w:rsid w:val="00623906"/>
    <w:rsid w:val="006245FF"/>
    <w:rsid w:val="0062737D"/>
    <w:rsid w:val="006273FE"/>
    <w:rsid w:val="00633851"/>
    <w:rsid w:val="00633D7D"/>
    <w:rsid w:val="00635270"/>
    <w:rsid w:val="006358B0"/>
    <w:rsid w:val="00636ABA"/>
    <w:rsid w:val="006372DA"/>
    <w:rsid w:val="00637C09"/>
    <w:rsid w:val="0064032A"/>
    <w:rsid w:val="006404EB"/>
    <w:rsid w:val="00640689"/>
    <w:rsid w:val="00641B48"/>
    <w:rsid w:val="0064338A"/>
    <w:rsid w:val="00643E81"/>
    <w:rsid w:val="00643EA9"/>
    <w:rsid w:val="00644469"/>
    <w:rsid w:val="00644946"/>
    <w:rsid w:val="00644B06"/>
    <w:rsid w:val="006451E6"/>
    <w:rsid w:val="00646164"/>
    <w:rsid w:val="00646565"/>
    <w:rsid w:val="00646CBD"/>
    <w:rsid w:val="00646DED"/>
    <w:rsid w:val="006471ED"/>
    <w:rsid w:val="00650C73"/>
    <w:rsid w:val="006523B3"/>
    <w:rsid w:val="00653798"/>
    <w:rsid w:val="0065379E"/>
    <w:rsid w:val="0065781B"/>
    <w:rsid w:val="00657F3E"/>
    <w:rsid w:val="00661602"/>
    <w:rsid w:val="006631C7"/>
    <w:rsid w:val="006661FC"/>
    <w:rsid w:val="00666912"/>
    <w:rsid w:val="006669AB"/>
    <w:rsid w:val="00667344"/>
    <w:rsid w:val="0066757E"/>
    <w:rsid w:val="00670B9E"/>
    <w:rsid w:val="00672BDC"/>
    <w:rsid w:val="00673DB0"/>
    <w:rsid w:val="0067559B"/>
    <w:rsid w:val="00680083"/>
    <w:rsid w:val="0068148E"/>
    <w:rsid w:val="00682842"/>
    <w:rsid w:val="00687818"/>
    <w:rsid w:val="006916D4"/>
    <w:rsid w:val="006918A4"/>
    <w:rsid w:val="00691C5F"/>
    <w:rsid w:val="00691C98"/>
    <w:rsid w:val="00692C19"/>
    <w:rsid w:val="00692C5E"/>
    <w:rsid w:val="00693637"/>
    <w:rsid w:val="00695323"/>
    <w:rsid w:val="006956BE"/>
    <w:rsid w:val="00697A20"/>
    <w:rsid w:val="006A0409"/>
    <w:rsid w:val="006A2BC0"/>
    <w:rsid w:val="006A2EAC"/>
    <w:rsid w:val="006A3E75"/>
    <w:rsid w:val="006A444F"/>
    <w:rsid w:val="006A6550"/>
    <w:rsid w:val="006A6A07"/>
    <w:rsid w:val="006B215F"/>
    <w:rsid w:val="006B2E6C"/>
    <w:rsid w:val="006B3126"/>
    <w:rsid w:val="006B4804"/>
    <w:rsid w:val="006B548D"/>
    <w:rsid w:val="006B5C58"/>
    <w:rsid w:val="006B7235"/>
    <w:rsid w:val="006B7B03"/>
    <w:rsid w:val="006C16ED"/>
    <w:rsid w:val="006C1FCD"/>
    <w:rsid w:val="006C292B"/>
    <w:rsid w:val="006C3F27"/>
    <w:rsid w:val="006C40B8"/>
    <w:rsid w:val="006C56AA"/>
    <w:rsid w:val="006C5825"/>
    <w:rsid w:val="006C5960"/>
    <w:rsid w:val="006C5CE0"/>
    <w:rsid w:val="006C6D5C"/>
    <w:rsid w:val="006D27E8"/>
    <w:rsid w:val="006D29FB"/>
    <w:rsid w:val="006D30D4"/>
    <w:rsid w:val="006D3ED9"/>
    <w:rsid w:val="006D4C79"/>
    <w:rsid w:val="006D4D4F"/>
    <w:rsid w:val="006D7EA9"/>
    <w:rsid w:val="006E0576"/>
    <w:rsid w:val="006E07FC"/>
    <w:rsid w:val="006E09BA"/>
    <w:rsid w:val="006E0D34"/>
    <w:rsid w:val="006E1E2C"/>
    <w:rsid w:val="006E6BC2"/>
    <w:rsid w:val="006E6E79"/>
    <w:rsid w:val="006E71FA"/>
    <w:rsid w:val="006E7CED"/>
    <w:rsid w:val="006F02CC"/>
    <w:rsid w:val="006F174C"/>
    <w:rsid w:val="006F1947"/>
    <w:rsid w:val="006F384D"/>
    <w:rsid w:val="006F38EB"/>
    <w:rsid w:val="006F3FDE"/>
    <w:rsid w:val="006F48A9"/>
    <w:rsid w:val="006F49EB"/>
    <w:rsid w:val="006F4F5A"/>
    <w:rsid w:val="006F511C"/>
    <w:rsid w:val="006F62EC"/>
    <w:rsid w:val="006F6F97"/>
    <w:rsid w:val="006F75AE"/>
    <w:rsid w:val="006F7700"/>
    <w:rsid w:val="006F7C36"/>
    <w:rsid w:val="00700AAA"/>
    <w:rsid w:val="00702A20"/>
    <w:rsid w:val="0070392F"/>
    <w:rsid w:val="007039FC"/>
    <w:rsid w:val="00705095"/>
    <w:rsid w:val="0071092E"/>
    <w:rsid w:val="00712BA0"/>
    <w:rsid w:val="00712C98"/>
    <w:rsid w:val="0071354E"/>
    <w:rsid w:val="00713A26"/>
    <w:rsid w:val="007150E6"/>
    <w:rsid w:val="007158C4"/>
    <w:rsid w:val="007159CC"/>
    <w:rsid w:val="00716456"/>
    <w:rsid w:val="00720C6F"/>
    <w:rsid w:val="0072205B"/>
    <w:rsid w:val="007263B9"/>
    <w:rsid w:val="00726477"/>
    <w:rsid w:val="007273BE"/>
    <w:rsid w:val="00727847"/>
    <w:rsid w:val="00731D5A"/>
    <w:rsid w:val="0073280A"/>
    <w:rsid w:val="00734B36"/>
    <w:rsid w:val="00737BC4"/>
    <w:rsid w:val="00737C27"/>
    <w:rsid w:val="00740AB1"/>
    <w:rsid w:val="00742755"/>
    <w:rsid w:val="00744AA8"/>
    <w:rsid w:val="00744F8E"/>
    <w:rsid w:val="0074529E"/>
    <w:rsid w:val="007457DB"/>
    <w:rsid w:val="007478D3"/>
    <w:rsid w:val="00751252"/>
    <w:rsid w:val="00752D67"/>
    <w:rsid w:val="00754904"/>
    <w:rsid w:val="0075496B"/>
    <w:rsid w:val="00755AF9"/>
    <w:rsid w:val="00755AFC"/>
    <w:rsid w:val="00756853"/>
    <w:rsid w:val="00757360"/>
    <w:rsid w:val="00757770"/>
    <w:rsid w:val="0076148D"/>
    <w:rsid w:val="00762021"/>
    <w:rsid w:val="007629A6"/>
    <w:rsid w:val="0076313C"/>
    <w:rsid w:val="0076379D"/>
    <w:rsid w:val="00764C1E"/>
    <w:rsid w:val="007659A3"/>
    <w:rsid w:val="007667E6"/>
    <w:rsid w:val="00767727"/>
    <w:rsid w:val="00767EF2"/>
    <w:rsid w:val="00770BCA"/>
    <w:rsid w:val="00773B6E"/>
    <w:rsid w:val="00774682"/>
    <w:rsid w:val="007747E0"/>
    <w:rsid w:val="0077566C"/>
    <w:rsid w:val="00777A81"/>
    <w:rsid w:val="00777B2C"/>
    <w:rsid w:val="00780994"/>
    <w:rsid w:val="00782F9A"/>
    <w:rsid w:val="007853BE"/>
    <w:rsid w:val="0078622C"/>
    <w:rsid w:val="00786DCE"/>
    <w:rsid w:val="00787288"/>
    <w:rsid w:val="00790700"/>
    <w:rsid w:val="00792E68"/>
    <w:rsid w:val="00794186"/>
    <w:rsid w:val="00795B5D"/>
    <w:rsid w:val="007967D8"/>
    <w:rsid w:val="007A1C3A"/>
    <w:rsid w:val="007A2081"/>
    <w:rsid w:val="007A2C16"/>
    <w:rsid w:val="007A394B"/>
    <w:rsid w:val="007A39E3"/>
    <w:rsid w:val="007A4FF6"/>
    <w:rsid w:val="007A68E8"/>
    <w:rsid w:val="007B007A"/>
    <w:rsid w:val="007B2624"/>
    <w:rsid w:val="007B3C0E"/>
    <w:rsid w:val="007B4B53"/>
    <w:rsid w:val="007B6542"/>
    <w:rsid w:val="007B7123"/>
    <w:rsid w:val="007B7C74"/>
    <w:rsid w:val="007B7D09"/>
    <w:rsid w:val="007C091C"/>
    <w:rsid w:val="007C4468"/>
    <w:rsid w:val="007C4DA5"/>
    <w:rsid w:val="007C5A7D"/>
    <w:rsid w:val="007C5E1D"/>
    <w:rsid w:val="007C61DD"/>
    <w:rsid w:val="007C679E"/>
    <w:rsid w:val="007C7B9D"/>
    <w:rsid w:val="007D081F"/>
    <w:rsid w:val="007D103D"/>
    <w:rsid w:val="007D1D9E"/>
    <w:rsid w:val="007D3211"/>
    <w:rsid w:val="007D5C5A"/>
    <w:rsid w:val="007E1934"/>
    <w:rsid w:val="007E1DD0"/>
    <w:rsid w:val="007E2C59"/>
    <w:rsid w:val="007E3CA7"/>
    <w:rsid w:val="007E4195"/>
    <w:rsid w:val="007E4F5D"/>
    <w:rsid w:val="007E5305"/>
    <w:rsid w:val="007E59AC"/>
    <w:rsid w:val="007F2399"/>
    <w:rsid w:val="007F4A07"/>
    <w:rsid w:val="007F5A59"/>
    <w:rsid w:val="007F5A61"/>
    <w:rsid w:val="00800C44"/>
    <w:rsid w:val="00801E72"/>
    <w:rsid w:val="008021FC"/>
    <w:rsid w:val="008026A8"/>
    <w:rsid w:val="00803EE1"/>
    <w:rsid w:val="0080591B"/>
    <w:rsid w:val="00805A46"/>
    <w:rsid w:val="00810968"/>
    <w:rsid w:val="00810B77"/>
    <w:rsid w:val="008121B8"/>
    <w:rsid w:val="00813C15"/>
    <w:rsid w:val="008140FA"/>
    <w:rsid w:val="00814F39"/>
    <w:rsid w:val="00815A2C"/>
    <w:rsid w:val="00816086"/>
    <w:rsid w:val="00816AFF"/>
    <w:rsid w:val="00816B0C"/>
    <w:rsid w:val="00817029"/>
    <w:rsid w:val="00820A93"/>
    <w:rsid w:val="00821E74"/>
    <w:rsid w:val="00823E9B"/>
    <w:rsid w:val="00825580"/>
    <w:rsid w:val="00826465"/>
    <w:rsid w:val="00841ECC"/>
    <w:rsid w:val="0084219C"/>
    <w:rsid w:val="00843FCD"/>
    <w:rsid w:val="008466B8"/>
    <w:rsid w:val="00847066"/>
    <w:rsid w:val="008503B8"/>
    <w:rsid w:val="008504F5"/>
    <w:rsid w:val="00853D65"/>
    <w:rsid w:val="00853E8F"/>
    <w:rsid w:val="00854583"/>
    <w:rsid w:val="00855C2D"/>
    <w:rsid w:val="0085642D"/>
    <w:rsid w:val="0085733F"/>
    <w:rsid w:val="008609C2"/>
    <w:rsid w:val="00861008"/>
    <w:rsid w:val="0086134A"/>
    <w:rsid w:val="00862D62"/>
    <w:rsid w:val="00863B99"/>
    <w:rsid w:val="0086675C"/>
    <w:rsid w:val="008679E9"/>
    <w:rsid w:val="008706C5"/>
    <w:rsid w:val="00871025"/>
    <w:rsid w:val="00872F44"/>
    <w:rsid w:val="00873043"/>
    <w:rsid w:val="008730B1"/>
    <w:rsid w:val="0087312D"/>
    <w:rsid w:val="008745F4"/>
    <w:rsid w:val="00876776"/>
    <w:rsid w:val="0087715C"/>
    <w:rsid w:val="00877E54"/>
    <w:rsid w:val="008830F7"/>
    <w:rsid w:val="00883B70"/>
    <w:rsid w:val="00886334"/>
    <w:rsid w:val="008906A2"/>
    <w:rsid w:val="008909D0"/>
    <w:rsid w:val="00891A5D"/>
    <w:rsid w:val="00895AFD"/>
    <w:rsid w:val="00895C60"/>
    <w:rsid w:val="00896FE9"/>
    <w:rsid w:val="00897E23"/>
    <w:rsid w:val="008A1263"/>
    <w:rsid w:val="008A1D46"/>
    <w:rsid w:val="008A2C97"/>
    <w:rsid w:val="008A69B5"/>
    <w:rsid w:val="008B021E"/>
    <w:rsid w:val="008B1FC3"/>
    <w:rsid w:val="008B2741"/>
    <w:rsid w:val="008B27A2"/>
    <w:rsid w:val="008B2E08"/>
    <w:rsid w:val="008B2E71"/>
    <w:rsid w:val="008B51B5"/>
    <w:rsid w:val="008B77EB"/>
    <w:rsid w:val="008C056D"/>
    <w:rsid w:val="008C0DA2"/>
    <w:rsid w:val="008C207F"/>
    <w:rsid w:val="008C2B0C"/>
    <w:rsid w:val="008C2EA6"/>
    <w:rsid w:val="008C3C62"/>
    <w:rsid w:val="008C3F59"/>
    <w:rsid w:val="008C4224"/>
    <w:rsid w:val="008C4AA0"/>
    <w:rsid w:val="008C58C6"/>
    <w:rsid w:val="008D196E"/>
    <w:rsid w:val="008D2245"/>
    <w:rsid w:val="008D3418"/>
    <w:rsid w:val="008D590F"/>
    <w:rsid w:val="008D713E"/>
    <w:rsid w:val="008D778D"/>
    <w:rsid w:val="008E12D7"/>
    <w:rsid w:val="008E24A3"/>
    <w:rsid w:val="008E3019"/>
    <w:rsid w:val="008E4DE7"/>
    <w:rsid w:val="008E5712"/>
    <w:rsid w:val="008F0296"/>
    <w:rsid w:val="008F0729"/>
    <w:rsid w:val="008F0963"/>
    <w:rsid w:val="008F1D37"/>
    <w:rsid w:val="008F29D5"/>
    <w:rsid w:val="008F2F28"/>
    <w:rsid w:val="008F4B7F"/>
    <w:rsid w:val="008F6556"/>
    <w:rsid w:val="008F677D"/>
    <w:rsid w:val="009015CB"/>
    <w:rsid w:val="009026FB"/>
    <w:rsid w:val="00904DD4"/>
    <w:rsid w:val="009078B8"/>
    <w:rsid w:val="009120B3"/>
    <w:rsid w:val="0091341B"/>
    <w:rsid w:val="00914658"/>
    <w:rsid w:val="00915367"/>
    <w:rsid w:val="0091696E"/>
    <w:rsid w:val="00916FAA"/>
    <w:rsid w:val="00920691"/>
    <w:rsid w:val="00923705"/>
    <w:rsid w:val="00925E5D"/>
    <w:rsid w:val="0092654B"/>
    <w:rsid w:val="00926DE8"/>
    <w:rsid w:val="00927ACE"/>
    <w:rsid w:val="00934BDE"/>
    <w:rsid w:val="00934F81"/>
    <w:rsid w:val="0093578D"/>
    <w:rsid w:val="00937740"/>
    <w:rsid w:val="00941A75"/>
    <w:rsid w:val="0094202E"/>
    <w:rsid w:val="00944177"/>
    <w:rsid w:val="00945AC4"/>
    <w:rsid w:val="0094678C"/>
    <w:rsid w:val="009472D6"/>
    <w:rsid w:val="00947592"/>
    <w:rsid w:val="00947674"/>
    <w:rsid w:val="009476C2"/>
    <w:rsid w:val="00950C73"/>
    <w:rsid w:val="00952DEA"/>
    <w:rsid w:val="0095416B"/>
    <w:rsid w:val="0095458D"/>
    <w:rsid w:val="00962A3F"/>
    <w:rsid w:val="009633F1"/>
    <w:rsid w:val="00963E40"/>
    <w:rsid w:val="0096734E"/>
    <w:rsid w:val="00967B75"/>
    <w:rsid w:val="00967BC6"/>
    <w:rsid w:val="0097101D"/>
    <w:rsid w:val="00971667"/>
    <w:rsid w:val="00971B07"/>
    <w:rsid w:val="00972074"/>
    <w:rsid w:val="00972447"/>
    <w:rsid w:val="00972EC2"/>
    <w:rsid w:val="009740BB"/>
    <w:rsid w:val="009757A2"/>
    <w:rsid w:val="009760AC"/>
    <w:rsid w:val="00976ED2"/>
    <w:rsid w:val="00980D43"/>
    <w:rsid w:val="00981BFA"/>
    <w:rsid w:val="00983207"/>
    <w:rsid w:val="00983623"/>
    <w:rsid w:val="00983C4B"/>
    <w:rsid w:val="00987EEB"/>
    <w:rsid w:val="00990A66"/>
    <w:rsid w:val="00991F24"/>
    <w:rsid w:val="00991F8C"/>
    <w:rsid w:val="0099239D"/>
    <w:rsid w:val="00994751"/>
    <w:rsid w:val="009947DF"/>
    <w:rsid w:val="00994821"/>
    <w:rsid w:val="009959F9"/>
    <w:rsid w:val="00996B36"/>
    <w:rsid w:val="00997196"/>
    <w:rsid w:val="009973D2"/>
    <w:rsid w:val="009A078C"/>
    <w:rsid w:val="009A2ABD"/>
    <w:rsid w:val="009A2D2D"/>
    <w:rsid w:val="009A40A8"/>
    <w:rsid w:val="009B0497"/>
    <w:rsid w:val="009B144F"/>
    <w:rsid w:val="009B42DE"/>
    <w:rsid w:val="009B4A8F"/>
    <w:rsid w:val="009B4EA3"/>
    <w:rsid w:val="009B62B9"/>
    <w:rsid w:val="009B6BC9"/>
    <w:rsid w:val="009B77F1"/>
    <w:rsid w:val="009C13A3"/>
    <w:rsid w:val="009C2E23"/>
    <w:rsid w:val="009C345A"/>
    <w:rsid w:val="009C47D4"/>
    <w:rsid w:val="009C4D23"/>
    <w:rsid w:val="009C5021"/>
    <w:rsid w:val="009C5401"/>
    <w:rsid w:val="009C5DA6"/>
    <w:rsid w:val="009C6068"/>
    <w:rsid w:val="009C7074"/>
    <w:rsid w:val="009D002F"/>
    <w:rsid w:val="009D0AE5"/>
    <w:rsid w:val="009D148A"/>
    <w:rsid w:val="009D1887"/>
    <w:rsid w:val="009D196D"/>
    <w:rsid w:val="009D2D4F"/>
    <w:rsid w:val="009D2D79"/>
    <w:rsid w:val="009D3CB7"/>
    <w:rsid w:val="009D57F5"/>
    <w:rsid w:val="009D64B9"/>
    <w:rsid w:val="009D6EC1"/>
    <w:rsid w:val="009D6EEF"/>
    <w:rsid w:val="009E2B6E"/>
    <w:rsid w:val="009E64ED"/>
    <w:rsid w:val="009E70A6"/>
    <w:rsid w:val="009E7A93"/>
    <w:rsid w:val="009E7C82"/>
    <w:rsid w:val="009F1D19"/>
    <w:rsid w:val="009F2418"/>
    <w:rsid w:val="009F4DAE"/>
    <w:rsid w:val="009F5307"/>
    <w:rsid w:val="00A011E6"/>
    <w:rsid w:val="00A015C6"/>
    <w:rsid w:val="00A02B71"/>
    <w:rsid w:val="00A03DBA"/>
    <w:rsid w:val="00A101A7"/>
    <w:rsid w:val="00A10ADA"/>
    <w:rsid w:val="00A10CEB"/>
    <w:rsid w:val="00A12154"/>
    <w:rsid w:val="00A161B4"/>
    <w:rsid w:val="00A174B0"/>
    <w:rsid w:val="00A222FD"/>
    <w:rsid w:val="00A227B7"/>
    <w:rsid w:val="00A2349E"/>
    <w:rsid w:val="00A23E88"/>
    <w:rsid w:val="00A270BD"/>
    <w:rsid w:val="00A30078"/>
    <w:rsid w:val="00A306C7"/>
    <w:rsid w:val="00A31B0F"/>
    <w:rsid w:val="00A32710"/>
    <w:rsid w:val="00A3567B"/>
    <w:rsid w:val="00A363A3"/>
    <w:rsid w:val="00A375F3"/>
    <w:rsid w:val="00A40191"/>
    <w:rsid w:val="00A40A4A"/>
    <w:rsid w:val="00A4279A"/>
    <w:rsid w:val="00A42D74"/>
    <w:rsid w:val="00A43419"/>
    <w:rsid w:val="00A44CB5"/>
    <w:rsid w:val="00A44EF8"/>
    <w:rsid w:val="00A46562"/>
    <w:rsid w:val="00A52118"/>
    <w:rsid w:val="00A52EAF"/>
    <w:rsid w:val="00A530D0"/>
    <w:rsid w:val="00A54C07"/>
    <w:rsid w:val="00A54F45"/>
    <w:rsid w:val="00A5559F"/>
    <w:rsid w:val="00A55B13"/>
    <w:rsid w:val="00A561AB"/>
    <w:rsid w:val="00A579C0"/>
    <w:rsid w:val="00A61AA1"/>
    <w:rsid w:val="00A631AB"/>
    <w:rsid w:val="00A6346A"/>
    <w:rsid w:val="00A63580"/>
    <w:rsid w:val="00A648FD"/>
    <w:rsid w:val="00A65607"/>
    <w:rsid w:val="00A660C6"/>
    <w:rsid w:val="00A67193"/>
    <w:rsid w:val="00A67470"/>
    <w:rsid w:val="00A677A6"/>
    <w:rsid w:val="00A776F7"/>
    <w:rsid w:val="00A81BDB"/>
    <w:rsid w:val="00A82E85"/>
    <w:rsid w:val="00A84911"/>
    <w:rsid w:val="00A86D5E"/>
    <w:rsid w:val="00A87E4B"/>
    <w:rsid w:val="00A905F0"/>
    <w:rsid w:val="00A906AF"/>
    <w:rsid w:val="00A90E71"/>
    <w:rsid w:val="00A93391"/>
    <w:rsid w:val="00A93E07"/>
    <w:rsid w:val="00A94DB0"/>
    <w:rsid w:val="00A95E34"/>
    <w:rsid w:val="00A95FF8"/>
    <w:rsid w:val="00A967A9"/>
    <w:rsid w:val="00AA11C5"/>
    <w:rsid w:val="00AA16DE"/>
    <w:rsid w:val="00AA1B97"/>
    <w:rsid w:val="00AA2117"/>
    <w:rsid w:val="00AA23CD"/>
    <w:rsid w:val="00AA341B"/>
    <w:rsid w:val="00AA4691"/>
    <w:rsid w:val="00AA58B3"/>
    <w:rsid w:val="00AA5AF0"/>
    <w:rsid w:val="00AA5C4B"/>
    <w:rsid w:val="00AA7C4B"/>
    <w:rsid w:val="00AB0834"/>
    <w:rsid w:val="00AB0BC1"/>
    <w:rsid w:val="00AB0DFC"/>
    <w:rsid w:val="00AB41C4"/>
    <w:rsid w:val="00AB4E3B"/>
    <w:rsid w:val="00AB55AF"/>
    <w:rsid w:val="00AB5E1C"/>
    <w:rsid w:val="00AB65DB"/>
    <w:rsid w:val="00AB7A08"/>
    <w:rsid w:val="00AB7F36"/>
    <w:rsid w:val="00AC0CFE"/>
    <w:rsid w:val="00AC1911"/>
    <w:rsid w:val="00AC563C"/>
    <w:rsid w:val="00AC6871"/>
    <w:rsid w:val="00AC6C2F"/>
    <w:rsid w:val="00AC7685"/>
    <w:rsid w:val="00AC7D30"/>
    <w:rsid w:val="00AD082E"/>
    <w:rsid w:val="00AD1188"/>
    <w:rsid w:val="00AD1E66"/>
    <w:rsid w:val="00AD28D9"/>
    <w:rsid w:val="00AD2F44"/>
    <w:rsid w:val="00AD34BC"/>
    <w:rsid w:val="00AD3A8F"/>
    <w:rsid w:val="00AD3D11"/>
    <w:rsid w:val="00AD4E53"/>
    <w:rsid w:val="00AD5BDD"/>
    <w:rsid w:val="00AD6F2F"/>
    <w:rsid w:val="00AD7F19"/>
    <w:rsid w:val="00AE1034"/>
    <w:rsid w:val="00AE2182"/>
    <w:rsid w:val="00AE3E5B"/>
    <w:rsid w:val="00AE59B3"/>
    <w:rsid w:val="00AE7972"/>
    <w:rsid w:val="00AE7A89"/>
    <w:rsid w:val="00AF071B"/>
    <w:rsid w:val="00AF1116"/>
    <w:rsid w:val="00AF157D"/>
    <w:rsid w:val="00AF288F"/>
    <w:rsid w:val="00AF2EA8"/>
    <w:rsid w:val="00AF4ACA"/>
    <w:rsid w:val="00AF5438"/>
    <w:rsid w:val="00AF7B5E"/>
    <w:rsid w:val="00B01128"/>
    <w:rsid w:val="00B01721"/>
    <w:rsid w:val="00B01900"/>
    <w:rsid w:val="00B04397"/>
    <w:rsid w:val="00B062CB"/>
    <w:rsid w:val="00B06C3A"/>
    <w:rsid w:val="00B12762"/>
    <w:rsid w:val="00B12C1A"/>
    <w:rsid w:val="00B14074"/>
    <w:rsid w:val="00B143B0"/>
    <w:rsid w:val="00B1518D"/>
    <w:rsid w:val="00B16186"/>
    <w:rsid w:val="00B16B84"/>
    <w:rsid w:val="00B170E8"/>
    <w:rsid w:val="00B206DB"/>
    <w:rsid w:val="00B207D2"/>
    <w:rsid w:val="00B20A0E"/>
    <w:rsid w:val="00B22E8E"/>
    <w:rsid w:val="00B23073"/>
    <w:rsid w:val="00B230F7"/>
    <w:rsid w:val="00B237FC"/>
    <w:rsid w:val="00B25C30"/>
    <w:rsid w:val="00B272C8"/>
    <w:rsid w:val="00B31813"/>
    <w:rsid w:val="00B31DAF"/>
    <w:rsid w:val="00B33CAC"/>
    <w:rsid w:val="00B347B1"/>
    <w:rsid w:val="00B35451"/>
    <w:rsid w:val="00B35ADF"/>
    <w:rsid w:val="00B37280"/>
    <w:rsid w:val="00B37FD8"/>
    <w:rsid w:val="00B428A9"/>
    <w:rsid w:val="00B4494B"/>
    <w:rsid w:val="00B45039"/>
    <w:rsid w:val="00B45138"/>
    <w:rsid w:val="00B460DE"/>
    <w:rsid w:val="00B4744D"/>
    <w:rsid w:val="00B52DC0"/>
    <w:rsid w:val="00B52ED9"/>
    <w:rsid w:val="00B55DEC"/>
    <w:rsid w:val="00B569DA"/>
    <w:rsid w:val="00B60064"/>
    <w:rsid w:val="00B604B3"/>
    <w:rsid w:val="00B61AB7"/>
    <w:rsid w:val="00B6207C"/>
    <w:rsid w:val="00B637BA"/>
    <w:rsid w:val="00B63ED5"/>
    <w:rsid w:val="00B6684B"/>
    <w:rsid w:val="00B70DD7"/>
    <w:rsid w:val="00B736D3"/>
    <w:rsid w:val="00B740C1"/>
    <w:rsid w:val="00B75E78"/>
    <w:rsid w:val="00B7611B"/>
    <w:rsid w:val="00B76527"/>
    <w:rsid w:val="00B8037E"/>
    <w:rsid w:val="00B824FD"/>
    <w:rsid w:val="00B82C0A"/>
    <w:rsid w:val="00B83143"/>
    <w:rsid w:val="00B83396"/>
    <w:rsid w:val="00B83A89"/>
    <w:rsid w:val="00B869A5"/>
    <w:rsid w:val="00B87378"/>
    <w:rsid w:val="00B901E8"/>
    <w:rsid w:val="00B943AF"/>
    <w:rsid w:val="00B9551E"/>
    <w:rsid w:val="00B9664B"/>
    <w:rsid w:val="00BA097B"/>
    <w:rsid w:val="00BA0E12"/>
    <w:rsid w:val="00BA1CE6"/>
    <w:rsid w:val="00BA37D6"/>
    <w:rsid w:val="00BA5658"/>
    <w:rsid w:val="00BA5816"/>
    <w:rsid w:val="00BA5F95"/>
    <w:rsid w:val="00BA6190"/>
    <w:rsid w:val="00BB1334"/>
    <w:rsid w:val="00BB3FE5"/>
    <w:rsid w:val="00BB48AA"/>
    <w:rsid w:val="00BB586F"/>
    <w:rsid w:val="00BB604B"/>
    <w:rsid w:val="00BB6555"/>
    <w:rsid w:val="00BB6BE3"/>
    <w:rsid w:val="00BB739D"/>
    <w:rsid w:val="00BB795A"/>
    <w:rsid w:val="00BC406B"/>
    <w:rsid w:val="00BC45A0"/>
    <w:rsid w:val="00BC61A2"/>
    <w:rsid w:val="00BC7419"/>
    <w:rsid w:val="00BC7D81"/>
    <w:rsid w:val="00BD0226"/>
    <w:rsid w:val="00BD132F"/>
    <w:rsid w:val="00BD32BE"/>
    <w:rsid w:val="00BD4299"/>
    <w:rsid w:val="00BD4C9E"/>
    <w:rsid w:val="00BD5E41"/>
    <w:rsid w:val="00BD6439"/>
    <w:rsid w:val="00BD68E6"/>
    <w:rsid w:val="00BE0BD6"/>
    <w:rsid w:val="00BE19BB"/>
    <w:rsid w:val="00BE1ACF"/>
    <w:rsid w:val="00BE305A"/>
    <w:rsid w:val="00BE3487"/>
    <w:rsid w:val="00BE463B"/>
    <w:rsid w:val="00BE7431"/>
    <w:rsid w:val="00BE7D12"/>
    <w:rsid w:val="00BF176E"/>
    <w:rsid w:val="00BF242E"/>
    <w:rsid w:val="00BF252F"/>
    <w:rsid w:val="00BF3D29"/>
    <w:rsid w:val="00BF4023"/>
    <w:rsid w:val="00BF45F5"/>
    <w:rsid w:val="00BF49C8"/>
    <w:rsid w:val="00BF76C5"/>
    <w:rsid w:val="00C03F8E"/>
    <w:rsid w:val="00C044FB"/>
    <w:rsid w:val="00C04985"/>
    <w:rsid w:val="00C06AE2"/>
    <w:rsid w:val="00C1103D"/>
    <w:rsid w:val="00C12C6F"/>
    <w:rsid w:val="00C134F1"/>
    <w:rsid w:val="00C14B43"/>
    <w:rsid w:val="00C14EC4"/>
    <w:rsid w:val="00C16F78"/>
    <w:rsid w:val="00C173AB"/>
    <w:rsid w:val="00C219F0"/>
    <w:rsid w:val="00C222E6"/>
    <w:rsid w:val="00C22A37"/>
    <w:rsid w:val="00C22DC7"/>
    <w:rsid w:val="00C2310C"/>
    <w:rsid w:val="00C274CF"/>
    <w:rsid w:val="00C30B7F"/>
    <w:rsid w:val="00C31419"/>
    <w:rsid w:val="00C34631"/>
    <w:rsid w:val="00C34856"/>
    <w:rsid w:val="00C356F5"/>
    <w:rsid w:val="00C3642E"/>
    <w:rsid w:val="00C37EB7"/>
    <w:rsid w:val="00C406CF"/>
    <w:rsid w:val="00C40DFE"/>
    <w:rsid w:val="00C41220"/>
    <w:rsid w:val="00C43D8A"/>
    <w:rsid w:val="00C455D3"/>
    <w:rsid w:val="00C459C6"/>
    <w:rsid w:val="00C45DD5"/>
    <w:rsid w:val="00C4629B"/>
    <w:rsid w:val="00C469AF"/>
    <w:rsid w:val="00C528E6"/>
    <w:rsid w:val="00C52BAA"/>
    <w:rsid w:val="00C53369"/>
    <w:rsid w:val="00C534CC"/>
    <w:rsid w:val="00C541B6"/>
    <w:rsid w:val="00C542B8"/>
    <w:rsid w:val="00C54480"/>
    <w:rsid w:val="00C54DE5"/>
    <w:rsid w:val="00C550D8"/>
    <w:rsid w:val="00C5514E"/>
    <w:rsid w:val="00C56209"/>
    <w:rsid w:val="00C57709"/>
    <w:rsid w:val="00C60359"/>
    <w:rsid w:val="00C606C8"/>
    <w:rsid w:val="00C60792"/>
    <w:rsid w:val="00C610BF"/>
    <w:rsid w:val="00C615F0"/>
    <w:rsid w:val="00C616F1"/>
    <w:rsid w:val="00C62919"/>
    <w:rsid w:val="00C63629"/>
    <w:rsid w:val="00C63B6A"/>
    <w:rsid w:val="00C6423E"/>
    <w:rsid w:val="00C659C9"/>
    <w:rsid w:val="00C65BC1"/>
    <w:rsid w:val="00C65C00"/>
    <w:rsid w:val="00C66165"/>
    <w:rsid w:val="00C67D34"/>
    <w:rsid w:val="00C71654"/>
    <w:rsid w:val="00C717C4"/>
    <w:rsid w:val="00C7190B"/>
    <w:rsid w:val="00C7209A"/>
    <w:rsid w:val="00C75C36"/>
    <w:rsid w:val="00C7697C"/>
    <w:rsid w:val="00C76E1A"/>
    <w:rsid w:val="00C77B62"/>
    <w:rsid w:val="00C80C17"/>
    <w:rsid w:val="00C8322E"/>
    <w:rsid w:val="00C8348A"/>
    <w:rsid w:val="00C839A0"/>
    <w:rsid w:val="00C84F03"/>
    <w:rsid w:val="00C8541F"/>
    <w:rsid w:val="00C86721"/>
    <w:rsid w:val="00C87791"/>
    <w:rsid w:val="00C917CB"/>
    <w:rsid w:val="00C91E13"/>
    <w:rsid w:val="00C954A0"/>
    <w:rsid w:val="00CA2BFE"/>
    <w:rsid w:val="00CA2D98"/>
    <w:rsid w:val="00CA3AD5"/>
    <w:rsid w:val="00CA4A0E"/>
    <w:rsid w:val="00CA69FF"/>
    <w:rsid w:val="00CA6F9E"/>
    <w:rsid w:val="00CA720E"/>
    <w:rsid w:val="00CB1FCC"/>
    <w:rsid w:val="00CB2C54"/>
    <w:rsid w:val="00CB2CAE"/>
    <w:rsid w:val="00CB43C7"/>
    <w:rsid w:val="00CC0E12"/>
    <w:rsid w:val="00CC14D8"/>
    <w:rsid w:val="00CC14E9"/>
    <w:rsid w:val="00CC25A2"/>
    <w:rsid w:val="00CC3B01"/>
    <w:rsid w:val="00CC422B"/>
    <w:rsid w:val="00CC583E"/>
    <w:rsid w:val="00CC6CB6"/>
    <w:rsid w:val="00CD2378"/>
    <w:rsid w:val="00CD3393"/>
    <w:rsid w:val="00CD465D"/>
    <w:rsid w:val="00CD6841"/>
    <w:rsid w:val="00CE18B2"/>
    <w:rsid w:val="00CE2107"/>
    <w:rsid w:val="00CE267D"/>
    <w:rsid w:val="00CE3FA8"/>
    <w:rsid w:val="00CE457F"/>
    <w:rsid w:val="00CE505B"/>
    <w:rsid w:val="00CE6C66"/>
    <w:rsid w:val="00CF0274"/>
    <w:rsid w:val="00CF2F15"/>
    <w:rsid w:val="00CF4E6B"/>
    <w:rsid w:val="00CF4F46"/>
    <w:rsid w:val="00D00D97"/>
    <w:rsid w:val="00D012EC"/>
    <w:rsid w:val="00D01379"/>
    <w:rsid w:val="00D02FB8"/>
    <w:rsid w:val="00D03782"/>
    <w:rsid w:val="00D03AC2"/>
    <w:rsid w:val="00D051EE"/>
    <w:rsid w:val="00D0533B"/>
    <w:rsid w:val="00D05C28"/>
    <w:rsid w:val="00D070C5"/>
    <w:rsid w:val="00D07F7D"/>
    <w:rsid w:val="00D10CF9"/>
    <w:rsid w:val="00D11775"/>
    <w:rsid w:val="00D14813"/>
    <w:rsid w:val="00D149EB"/>
    <w:rsid w:val="00D16EA9"/>
    <w:rsid w:val="00D20010"/>
    <w:rsid w:val="00D20389"/>
    <w:rsid w:val="00D21A53"/>
    <w:rsid w:val="00D22F6B"/>
    <w:rsid w:val="00D23B5D"/>
    <w:rsid w:val="00D275F4"/>
    <w:rsid w:val="00D27CB6"/>
    <w:rsid w:val="00D30DDC"/>
    <w:rsid w:val="00D31816"/>
    <w:rsid w:val="00D34EC9"/>
    <w:rsid w:val="00D3598E"/>
    <w:rsid w:val="00D35B46"/>
    <w:rsid w:val="00D37C51"/>
    <w:rsid w:val="00D409D9"/>
    <w:rsid w:val="00D41153"/>
    <w:rsid w:val="00D425F1"/>
    <w:rsid w:val="00D42C8D"/>
    <w:rsid w:val="00D43896"/>
    <w:rsid w:val="00D43B97"/>
    <w:rsid w:val="00D43DE9"/>
    <w:rsid w:val="00D44200"/>
    <w:rsid w:val="00D46AD2"/>
    <w:rsid w:val="00D470D2"/>
    <w:rsid w:val="00D474EA"/>
    <w:rsid w:val="00D50CA9"/>
    <w:rsid w:val="00D50D82"/>
    <w:rsid w:val="00D5111E"/>
    <w:rsid w:val="00D5297C"/>
    <w:rsid w:val="00D53C69"/>
    <w:rsid w:val="00D54560"/>
    <w:rsid w:val="00D557C0"/>
    <w:rsid w:val="00D57983"/>
    <w:rsid w:val="00D616F6"/>
    <w:rsid w:val="00D6194A"/>
    <w:rsid w:val="00D61AD3"/>
    <w:rsid w:val="00D62586"/>
    <w:rsid w:val="00D628B1"/>
    <w:rsid w:val="00D62DE7"/>
    <w:rsid w:val="00D63EF2"/>
    <w:rsid w:val="00D63F7F"/>
    <w:rsid w:val="00D6444C"/>
    <w:rsid w:val="00D657EB"/>
    <w:rsid w:val="00D668CB"/>
    <w:rsid w:val="00D6708C"/>
    <w:rsid w:val="00D67484"/>
    <w:rsid w:val="00D67727"/>
    <w:rsid w:val="00D70381"/>
    <w:rsid w:val="00D70B68"/>
    <w:rsid w:val="00D72CC2"/>
    <w:rsid w:val="00D7329B"/>
    <w:rsid w:val="00D73725"/>
    <w:rsid w:val="00D73DAF"/>
    <w:rsid w:val="00D76287"/>
    <w:rsid w:val="00D769F5"/>
    <w:rsid w:val="00D77096"/>
    <w:rsid w:val="00D773A1"/>
    <w:rsid w:val="00D774B3"/>
    <w:rsid w:val="00D774DB"/>
    <w:rsid w:val="00D77909"/>
    <w:rsid w:val="00D80811"/>
    <w:rsid w:val="00D8142F"/>
    <w:rsid w:val="00D815D8"/>
    <w:rsid w:val="00D81A2F"/>
    <w:rsid w:val="00D81FB8"/>
    <w:rsid w:val="00D82348"/>
    <w:rsid w:val="00D84CD7"/>
    <w:rsid w:val="00D851E5"/>
    <w:rsid w:val="00D851E8"/>
    <w:rsid w:val="00D85EAC"/>
    <w:rsid w:val="00D86459"/>
    <w:rsid w:val="00D871B6"/>
    <w:rsid w:val="00D87AE3"/>
    <w:rsid w:val="00D9336E"/>
    <w:rsid w:val="00D93EDE"/>
    <w:rsid w:val="00D93F66"/>
    <w:rsid w:val="00D94A6E"/>
    <w:rsid w:val="00D94E5D"/>
    <w:rsid w:val="00D9587F"/>
    <w:rsid w:val="00D95970"/>
    <w:rsid w:val="00D97844"/>
    <w:rsid w:val="00D97B9D"/>
    <w:rsid w:val="00D97DD9"/>
    <w:rsid w:val="00DA0462"/>
    <w:rsid w:val="00DA35A5"/>
    <w:rsid w:val="00DA43F3"/>
    <w:rsid w:val="00DA4DEF"/>
    <w:rsid w:val="00DA6001"/>
    <w:rsid w:val="00DA6057"/>
    <w:rsid w:val="00DA6991"/>
    <w:rsid w:val="00DA6D10"/>
    <w:rsid w:val="00DA764D"/>
    <w:rsid w:val="00DB1755"/>
    <w:rsid w:val="00DB1BAB"/>
    <w:rsid w:val="00DB2432"/>
    <w:rsid w:val="00DB474D"/>
    <w:rsid w:val="00DB73BB"/>
    <w:rsid w:val="00DC076C"/>
    <w:rsid w:val="00DC0DBA"/>
    <w:rsid w:val="00DC14BF"/>
    <w:rsid w:val="00DC2A67"/>
    <w:rsid w:val="00DC3FFE"/>
    <w:rsid w:val="00DC4CAC"/>
    <w:rsid w:val="00DC6A87"/>
    <w:rsid w:val="00DC6F4F"/>
    <w:rsid w:val="00DC7BAB"/>
    <w:rsid w:val="00DC7E31"/>
    <w:rsid w:val="00DD073A"/>
    <w:rsid w:val="00DD0EEB"/>
    <w:rsid w:val="00DD4E9F"/>
    <w:rsid w:val="00DD52BD"/>
    <w:rsid w:val="00DD7A1E"/>
    <w:rsid w:val="00DE01D8"/>
    <w:rsid w:val="00DE15F6"/>
    <w:rsid w:val="00DE21AD"/>
    <w:rsid w:val="00DE2A0A"/>
    <w:rsid w:val="00DE3381"/>
    <w:rsid w:val="00DE4044"/>
    <w:rsid w:val="00DE538A"/>
    <w:rsid w:val="00DE7066"/>
    <w:rsid w:val="00DE7946"/>
    <w:rsid w:val="00DF0106"/>
    <w:rsid w:val="00DF0938"/>
    <w:rsid w:val="00DF0D26"/>
    <w:rsid w:val="00DF32B3"/>
    <w:rsid w:val="00DF3451"/>
    <w:rsid w:val="00DF55EE"/>
    <w:rsid w:val="00DF646B"/>
    <w:rsid w:val="00DF6B47"/>
    <w:rsid w:val="00DF6B5E"/>
    <w:rsid w:val="00E011F7"/>
    <w:rsid w:val="00E046D4"/>
    <w:rsid w:val="00E051CF"/>
    <w:rsid w:val="00E065A6"/>
    <w:rsid w:val="00E06CC9"/>
    <w:rsid w:val="00E11E07"/>
    <w:rsid w:val="00E13DDE"/>
    <w:rsid w:val="00E1689C"/>
    <w:rsid w:val="00E16D55"/>
    <w:rsid w:val="00E200C2"/>
    <w:rsid w:val="00E22415"/>
    <w:rsid w:val="00E229D5"/>
    <w:rsid w:val="00E23652"/>
    <w:rsid w:val="00E2396E"/>
    <w:rsid w:val="00E241C2"/>
    <w:rsid w:val="00E273B6"/>
    <w:rsid w:val="00E30D68"/>
    <w:rsid w:val="00E3244B"/>
    <w:rsid w:val="00E33F55"/>
    <w:rsid w:val="00E3473F"/>
    <w:rsid w:val="00E36AAA"/>
    <w:rsid w:val="00E36E12"/>
    <w:rsid w:val="00E3752D"/>
    <w:rsid w:val="00E4078F"/>
    <w:rsid w:val="00E40E92"/>
    <w:rsid w:val="00E433DD"/>
    <w:rsid w:val="00E43F95"/>
    <w:rsid w:val="00E46047"/>
    <w:rsid w:val="00E4790F"/>
    <w:rsid w:val="00E5165D"/>
    <w:rsid w:val="00E51B9D"/>
    <w:rsid w:val="00E52FE6"/>
    <w:rsid w:val="00E55E80"/>
    <w:rsid w:val="00E56209"/>
    <w:rsid w:val="00E576EC"/>
    <w:rsid w:val="00E57C79"/>
    <w:rsid w:val="00E60E02"/>
    <w:rsid w:val="00E6219C"/>
    <w:rsid w:val="00E62A99"/>
    <w:rsid w:val="00E63360"/>
    <w:rsid w:val="00E63A9D"/>
    <w:rsid w:val="00E66BA1"/>
    <w:rsid w:val="00E70323"/>
    <w:rsid w:val="00E713FA"/>
    <w:rsid w:val="00E716C0"/>
    <w:rsid w:val="00E73573"/>
    <w:rsid w:val="00E742C6"/>
    <w:rsid w:val="00E74C62"/>
    <w:rsid w:val="00E75A0A"/>
    <w:rsid w:val="00E76A11"/>
    <w:rsid w:val="00E76B79"/>
    <w:rsid w:val="00E80443"/>
    <w:rsid w:val="00E853F4"/>
    <w:rsid w:val="00E86249"/>
    <w:rsid w:val="00E87CF1"/>
    <w:rsid w:val="00E93919"/>
    <w:rsid w:val="00E96128"/>
    <w:rsid w:val="00E96605"/>
    <w:rsid w:val="00E96AAF"/>
    <w:rsid w:val="00E97089"/>
    <w:rsid w:val="00EA0157"/>
    <w:rsid w:val="00EA48D1"/>
    <w:rsid w:val="00EA5332"/>
    <w:rsid w:val="00EA6870"/>
    <w:rsid w:val="00EB15D3"/>
    <w:rsid w:val="00EB1F77"/>
    <w:rsid w:val="00EB569F"/>
    <w:rsid w:val="00EB7833"/>
    <w:rsid w:val="00EC18DC"/>
    <w:rsid w:val="00EC1C83"/>
    <w:rsid w:val="00EC4A56"/>
    <w:rsid w:val="00EC58C1"/>
    <w:rsid w:val="00EC69D6"/>
    <w:rsid w:val="00EC7612"/>
    <w:rsid w:val="00EE1E22"/>
    <w:rsid w:val="00EE2F2C"/>
    <w:rsid w:val="00EE35B2"/>
    <w:rsid w:val="00EE3889"/>
    <w:rsid w:val="00EE459F"/>
    <w:rsid w:val="00EE5CF2"/>
    <w:rsid w:val="00EF07C9"/>
    <w:rsid w:val="00EF0A3F"/>
    <w:rsid w:val="00EF1357"/>
    <w:rsid w:val="00EF2772"/>
    <w:rsid w:val="00EF3E61"/>
    <w:rsid w:val="00EF51BF"/>
    <w:rsid w:val="00EF55FE"/>
    <w:rsid w:val="00EF5D7B"/>
    <w:rsid w:val="00EF6FB3"/>
    <w:rsid w:val="00EF78B4"/>
    <w:rsid w:val="00EF7FC1"/>
    <w:rsid w:val="00F009B6"/>
    <w:rsid w:val="00F0195E"/>
    <w:rsid w:val="00F022B7"/>
    <w:rsid w:val="00F02363"/>
    <w:rsid w:val="00F02906"/>
    <w:rsid w:val="00F0366C"/>
    <w:rsid w:val="00F03753"/>
    <w:rsid w:val="00F03C32"/>
    <w:rsid w:val="00F0409D"/>
    <w:rsid w:val="00F041CF"/>
    <w:rsid w:val="00F045A0"/>
    <w:rsid w:val="00F05037"/>
    <w:rsid w:val="00F05B55"/>
    <w:rsid w:val="00F06955"/>
    <w:rsid w:val="00F07753"/>
    <w:rsid w:val="00F07C41"/>
    <w:rsid w:val="00F10514"/>
    <w:rsid w:val="00F10E28"/>
    <w:rsid w:val="00F14434"/>
    <w:rsid w:val="00F14C33"/>
    <w:rsid w:val="00F14FAF"/>
    <w:rsid w:val="00F20A8F"/>
    <w:rsid w:val="00F221DB"/>
    <w:rsid w:val="00F2283F"/>
    <w:rsid w:val="00F23A72"/>
    <w:rsid w:val="00F23C96"/>
    <w:rsid w:val="00F24298"/>
    <w:rsid w:val="00F25296"/>
    <w:rsid w:val="00F278EA"/>
    <w:rsid w:val="00F31FBA"/>
    <w:rsid w:val="00F32C22"/>
    <w:rsid w:val="00F33FEC"/>
    <w:rsid w:val="00F365C1"/>
    <w:rsid w:val="00F36A76"/>
    <w:rsid w:val="00F416CB"/>
    <w:rsid w:val="00F43B4D"/>
    <w:rsid w:val="00F446A7"/>
    <w:rsid w:val="00F50674"/>
    <w:rsid w:val="00F52F9A"/>
    <w:rsid w:val="00F61BA2"/>
    <w:rsid w:val="00F62DB3"/>
    <w:rsid w:val="00F63A83"/>
    <w:rsid w:val="00F63C3E"/>
    <w:rsid w:val="00F64EC6"/>
    <w:rsid w:val="00F66D17"/>
    <w:rsid w:val="00F70220"/>
    <w:rsid w:val="00F70A46"/>
    <w:rsid w:val="00F70B07"/>
    <w:rsid w:val="00F70BAE"/>
    <w:rsid w:val="00F71277"/>
    <w:rsid w:val="00F71369"/>
    <w:rsid w:val="00F730E7"/>
    <w:rsid w:val="00F74A8B"/>
    <w:rsid w:val="00F75787"/>
    <w:rsid w:val="00F77170"/>
    <w:rsid w:val="00F80280"/>
    <w:rsid w:val="00F80AC5"/>
    <w:rsid w:val="00F80D96"/>
    <w:rsid w:val="00F821E3"/>
    <w:rsid w:val="00F82B71"/>
    <w:rsid w:val="00F83640"/>
    <w:rsid w:val="00F85741"/>
    <w:rsid w:val="00F86F67"/>
    <w:rsid w:val="00F90CD7"/>
    <w:rsid w:val="00F92B8A"/>
    <w:rsid w:val="00F94301"/>
    <w:rsid w:val="00F945FC"/>
    <w:rsid w:val="00F94B4A"/>
    <w:rsid w:val="00F966F4"/>
    <w:rsid w:val="00FA0FD7"/>
    <w:rsid w:val="00FA1D58"/>
    <w:rsid w:val="00FA28EB"/>
    <w:rsid w:val="00FA3F94"/>
    <w:rsid w:val="00FA5765"/>
    <w:rsid w:val="00FB09C4"/>
    <w:rsid w:val="00FB19FF"/>
    <w:rsid w:val="00FB2337"/>
    <w:rsid w:val="00FB2EA6"/>
    <w:rsid w:val="00FB30A2"/>
    <w:rsid w:val="00FB5B9D"/>
    <w:rsid w:val="00FB6D52"/>
    <w:rsid w:val="00FB7D66"/>
    <w:rsid w:val="00FC160D"/>
    <w:rsid w:val="00FC2F05"/>
    <w:rsid w:val="00FC42E5"/>
    <w:rsid w:val="00FC57CF"/>
    <w:rsid w:val="00FC7A6E"/>
    <w:rsid w:val="00FC7BB5"/>
    <w:rsid w:val="00FD2A64"/>
    <w:rsid w:val="00FD4B5F"/>
    <w:rsid w:val="00FD4EA6"/>
    <w:rsid w:val="00FD5F4F"/>
    <w:rsid w:val="00FD61E2"/>
    <w:rsid w:val="00FD62B9"/>
    <w:rsid w:val="00FD67A5"/>
    <w:rsid w:val="00FD6F70"/>
    <w:rsid w:val="00FE0B6C"/>
    <w:rsid w:val="00FE11D5"/>
    <w:rsid w:val="00FE27D3"/>
    <w:rsid w:val="00FE2E67"/>
    <w:rsid w:val="00FE3D53"/>
    <w:rsid w:val="00FE3EF2"/>
    <w:rsid w:val="00FE4594"/>
    <w:rsid w:val="00FE7411"/>
    <w:rsid w:val="00FE7733"/>
    <w:rsid w:val="00FF1DCB"/>
    <w:rsid w:val="00FF22D9"/>
    <w:rsid w:val="00FF5D81"/>
    <w:rsid w:val="00FF6E94"/>
    <w:rsid w:val="00FF7624"/>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970"/>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970"/>
    <w:rPr>
      <w:rFonts w:ascii="Times New Roman" w:hAnsi="Times New Roman" w:cs="Times New Roman" w:hint="default"/>
      <w:color w:val="0000FF"/>
      <w:u w:val="single"/>
    </w:rPr>
  </w:style>
  <w:style w:type="paragraph" w:customStyle="1" w:styleId="a4">
    <w:name w:val="Норный"/>
    <w:basedOn w:val="a"/>
    <w:rsid w:val="00D95970"/>
    <w:pPr>
      <w:spacing w:after="0" w:line="240" w:lineRule="auto"/>
      <w:jc w:val="center"/>
    </w:pPr>
    <w:rPr>
      <w:rFonts w:ascii="Times New Roman" w:hAnsi="Times New Roman"/>
      <w:b/>
      <w:sz w:val="24"/>
      <w:szCs w:val="20"/>
      <w:lang w:eastAsia="ru-RU"/>
    </w:rPr>
  </w:style>
  <w:style w:type="paragraph" w:customStyle="1" w:styleId="a5">
    <w:name w:val="Заголовок"/>
    <w:rsid w:val="00D95970"/>
    <w:pPr>
      <w:widowControl w:val="0"/>
      <w:autoSpaceDE w:val="0"/>
      <w:autoSpaceDN w:val="0"/>
      <w:adjustRightInd w:val="0"/>
    </w:pPr>
    <w:rPr>
      <w:b/>
      <w:bCs/>
      <w:color w:val="000000"/>
      <w:sz w:val="24"/>
      <w:szCs w:val="24"/>
    </w:rPr>
  </w:style>
  <w:style w:type="paragraph" w:customStyle="1" w:styleId="a6">
    <w:name w:val="Нормальный"/>
    <w:rsid w:val="00D95970"/>
    <w:pPr>
      <w:widowControl w:val="0"/>
      <w:autoSpaceDE w:val="0"/>
      <w:autoSpaceDN w:val="0"/>
      <w:adjustRightInd w:val="0"/>
    </w:pPr>
    <w:rPr>
      <w:color w:val="000000"/>
      <w:sz w:val="24"/>
      <w:szCs w:val="24"/>
    </w:rPr>
  </w:style>
  <w:style w:type="paragraph" w:customStyle="1" w:styleId="ConsPlusNonformat">
    <w:name w:val="ConsPlusNonformat"/>
    <w:rsid w:val="0026138D"/>
    <w:pPr>
      <w:widowControl w:val="0"/>
      <w:autoSpaceDE w:val="0"/>
      <w:autoSpaceDN w:val="0"/>
      <w:adjustRightInd w:val="0"/>
    </w:pPr>
    <w:rPr>
      <w:rFonts w:ascii="Courier New" w:hAnsi="Courier New" w:cs="Courier New"/>
    </w:rPr>
  </w:style>
  <w:style w:type="paragraph" w:styleId="a7">
    <w:name w:val="Balloon Text"/>
    <w:basedOn w:val="a"/>
    <w:semiHidden/>
    <w:rsid w:val="006F384D"/>
    <w:rPr>
      <w:rFonts w:ascii="Tahoma" w:hAnsi="Tahoma" w:cs="Tahoma"/>
      <w:sz w:val="16"/>
      <w:szCs w:val="16"/>
    </w:rPr>
  </w:style>
  <w:style w:type="paragraph" w:customStyle="1" w:styleId="ConsPlusNormal">
    <w:name w:val="ConsPlusNormal"/>
    <w:rsid w:val="00573E0C"/>
    <w:pPr>
      <w:widowControl w:val="0"/>
      <w:autoSpaceDE w:val="0"/>
      <w:autoSpaceDN w:val="0"/>
    </w:pPr>
    <w:rPr>
      <w:rFonts w:ascii="Calibri" w:hAnsi="Calibri" w:cs="Calibri"/>
      <w:sz w:val="22"/>
    </w:rPr>
  </w:style>
  <w:style w:type="paragraph" w:styleId="a8">
    <w:name w:val="header"/>
    <w:basedOn w:val="a"/>
    <w:link w:val="a9"/>
    <w:rsid w:val="00667344"/>
    <w:pPr>
      <w:tabs>
        <w:tab w:val="center" w:pos="4677"/>
        <w:tab w:val="right" w:pos="9355"/>
      </w:tabs>
    </w:pPr>
  </w:style>
  <w:style w:type="character" w:customStyle="1" w:styleId="a9">
    <w:name w:val="Верхний колонтитул Знак"/>
    <w:link w:val="a8"/>
    <w:rsid w:val="00667344"/>
    <w:rPr>
      <w:rFonts w:ascii="Calibri" w:hAnsi="Calibri"/>
      <w:sz w:val="22"/>
      <w:szCs w:val="22"/>
      <w:lang w:eastAsia="en-US"/>
    </w:rPr>
  </w:style>
  <w:style w:type="paragraph" w:styleId="aa">
    <w:name w:val="footer"/>
    <w:basedOn w:val="a"/>
    <w:link w:val="ab"/>
    <w:uiPriority w:val="99"/>
    <w:rsid w:val="00667344"/>
    <w:pPr>
      <w:tabs>
        <w:tab w:val="center" w:pos="4677"/>
        <w:tab w:val="right" w:pos="9355"/>
      </w:tabs>
    </w:pPr>
  </w:style>
  <w:style w:type="character" w:customStyle="1" w:styleId="ab">
    <w:name w:val="Нижний колонтитул Знак"/>
    <w:link w:val="aa"/>
    <w:uiPriority w:val="99"/>
    <w:rsid w:val="00667344"/>
    <w:rPr>
      <w:rFonts w:ascii="Calibri" w:hAnsi="Calibri"/>
      <w:sz w:val="22"/>
      <w:szCs w:val="22"/>
      <w:lang w:eastAsia="en-US"/>
    </w:rPr>
  </w:style>
  <w:style w:type="paragraph" w:customStyle="1" w:styleId="Default">
    <w:name w:val="Default"/>
    <w:rsid w:val="001539EC"/>
    <w:pPr>
      <w:autoSpaceDE w:val="0"/>
      <w:autoSpaceDN w:val="0"/>
      <w:adjustRightInd w:val="0"/>
    </w:pPr>
    <w:rPr>
      <w:color w:val="000000"/>
      <w:sz w:val="24"/>
      <w:szCs w:val="24"/>
    </w:rPr>
  </w:style>
  <w:style w:type="paragraph" w:styleId="ac">
    <w:name w:val="Subtitle"/>
    <w:basedOn w:val="a"/>
    <w:next w:val="a"/>
    <w:link w:val="ad"/>
    <w:qFormat/>
    <w:rsid w:val="00136193"/>
    <w:pPr>
      <w:spacing w:after="60"/>
      <w:jc w:val="center"/>
      <w:outlineLvl w:val="1"/>
    </w:pPr>
    <w:rPr>
      <w:rFonts w:ascii="Cambria" w:hAnsi="Cambria"/>
      <w:sz w:val="24"/>
      <w:szCs w:val="24"/>
    </w:rPr>
  </w:style>
  <w:style w:type="character" w:customStyle="1" w:styleId="ad">
    <w:name w:val="Подзаголовок Знак"/>
    <w:link w:val="ac"/>
    <w:rsid w:val="00136193"/>
    <w:rPr>
      <w:rFonts w:ascii="Cambria" w:eastAsia="Times New Roman" w:hAnsi="Cambria" w:cs="Times New Roman"/>
      <w:sz w:val="24"/>
      <w:szCs w:val="24"/>
      <w:lang w:eastAsia="en-US"/>
    </w:rPr>
  </w:style>
  <w:style w:type="paragraph" w:styleId="ae">
    <w:name w:val="Normal (Web)"/>
    <w:basedOn w:val="a"/>
    <w:uiPriority w:val="99"/>
    <w:rsid w:val="006D4C79"/>
    <w:pPr>
      <w:spacing w:before="100" w:beforeAutospacing="1" w:after="100" w:afterAutospacing="1" w:line="240" w:lineRule="auto"/>
    </w:pPr>
    <w:rPr>
      <w:rFonts w:ascii="Times New Roman" w:hAnsi="Times New Roman"/>
      <w:sz w:val="18"/>
      <w:szCs w:val="18"/>
      <w:lang w:eastAsia="ru-RU"/>
    </w:rPr>
  </w:style>
  <w:style w:type="character" w:customStyle="1" w:styleId="1">
    <w:name w:val="Гиперссылка1"/>
    <w:rsid w:val="00273A98"/>
    <w:rPr>
      <w:color w:val="0000FF"/>
      <w:u w:val="single"/>
    </w:rPr>
  </w:style>
  <w:style w:type="paragraph" w:styleId="af">
    <w:name w:val="List Paragraph"/>
    <w:basedOn w:val="a"/>
    <w:uiPriority w:val="1"/>
    <w:qFormat/>
    <w:rsid w:val="00EB1F77"/>
    <w:pPr>
      <w:ind w:left="720"/>
      <w:contextualSpacing/>
    </w:pPr>
  </w:style>
  <w:style w:type="table" w:customStyle="1" w:styleId="TableNormal">
    <w:name w:val="Table Normal"/>
    <w:uiPriority w:val="2"/>
    <w:semiHidden/>
    <w:unhideWhenUsed/>
    <w:qFormat/>
    <w:rsid w:val="00DE79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DE7946"/>
    <w:pPr>
      <w:widowControl w:val="0"/>
      <w:autoSpaceDE w:val="0"/>
      <w:autoSpaceDN w:val="0"/>
      <w:spacing w:after="0" w:line="240" w:lineRule="auto"/>
      <w:ind w:left="143" w:firstLine="707"/>
      <w:jc w:val="both"/>
    </w:pPr>
    <w:rPr>
      <w:rFonts w:ascii="Times New Roman" w:hAnsi="Times New Roman"/>
      <w:sz w:val="28"/>
      <w:szCs w:val="28"/>
    </w:rPr>
  </w:style>
  <w:style w:type="character" w:customStyle="1" w:styleId="af1">
    <w:name w:val="Основной текст Знак"/>
    <w:basedOn w:val="a0"/>
    <w:link w:val="af0"/>
    <w:uiPriority w:val="1"/>
    <w:rsid w:val="00DE7946"/>
    <w:rPr>
      <w:sz w:val="28"/>
      <w:szCs w:val="28"/>
      <w:lang w:eastAsia="en-US"/>
    </w:rPr>
  </w:style>
  <w:style w:type="paragraph" w:customStyle="1" w:styleId="TableParagraph">
    <w:name w:val="Table Paragraph"/>
    <w:basedOn w:val="a"/>
    <w:uiPriority w:val="1"/>
    <w:qFormat/>
    <w:rsid w:val="00DE7946"/>
    <w:pPr>
      <w:widowControl w:val="0"/>
      <w:autoSpaceDE w:val="0"/>
      <w:autoSpaceDN w:val="0"/>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04231449">
      <w:bodyDiv w:val="1"/>
      <w:marLeft w:val="0"/>
      <w:marRight w:val="0"/>
      <w:marTop w:val="0"/>
      <w:marBottom w:val="0"/>
      <w:divBdr>
        <w:top w:val="none" w:sz="0" w:space="0" w:color="auto"/>
        <w:left w:val="none" w:sz="0" w:space="0" w:color="auto"/>
        <w:bottom w:val="none" w:sz="0" w:space="0" w:color="auto"/>
        <w:right w:val="none" w:sz="0" w:space="0" w:color="auto"/>
      </w:divBdr>
    </w:div>
    <w:div w:id="378208733">
      <w:bodyDiv w:val="1"/>
      <w:marLeft w:val="0"/>
      <w:marRight w:val="0"/>
      <w:marTop w:val="0"/>
      <w:marBottom w:val="0"/>
      <w:divBdr>
        <w:top w:val="none" w:sz="0" w:space="0" w:color="auto"/>
        <w:left w:val="none" w:sz="0" w:space="0" w:color="auto"/>
        <w:bottom w:val="none" w:sz="0" w:space="0" w:color="auto"/>
        <w:right w:val="none" w:sz="0" w:space="0" w:color="auto"/>
      </w:divBdr>
    </w:div>
    <w:div w:id="564754531">
      <w:bodyDiv w:val="1"/>
      <w:marLeft w:val="0"/>
      <w:marRight w:val="0"/>
      <w:marTop w:val="0"/>
      <w:marBottom w:val="0"/>
      <w:divBdr>
        <w:top w:val="none" w:sz="0" w:space="0" w:color="auto"/>
        <w:left w:val="none" w:sz="0" w:space="0" w:color="auto"/>
        <w:bottom w:val="none" w:sz="0" w:space="0" w:color="auto"/>
        <w:right w:val="none" w:sz="0" w:space="0" w:color="auto"/>
      </w:divBdr>
    </w:div>
    <w:div w:id="1130396681">
      <w:bodyDiv w:val="1"/>
      <w:marLeft w:val="0"/>
      <w:marRight w:val="0"/>
      <w:marTop w:val="0"/>
      <w:marBottom w:val="0"/>
      <w:divBdr>
        <w:top w:val="none" w:sz="0" w:space="0" w:color="auto"/>
        <w:left w:val="none" w:sz="0" w:space="0" w:color="auto"/>
        <w:bottom w:val="none" w:sz="0" w:space="0" w:color="auto"/>
        <w:right w:val="none" w:sz="0" w:space="0" w:color="auto"/>
      </w:divBdr>
    </w:div>
    <w:div w:id="1607032538">
      <w:bodyDiv w:val="1"/>
      <w:marLeft w:val="0"/>
      <w:marRight w:val="0"/>
      <w:marTop w:val="0"/>
      <w:marBottom w:val="0"/>
      <w:divBdr>
        <w:top w:val="none" w:sz="0" w:space="0" w:color="auto"/>
        <w:left w:val="none" w:sz="0" w:space="0" w:color="auto"/>
        <w:bottom w:val="none" w:sz="0" w:space="0" w:color="auto"/>
        <w:right w:val="none" w:sz="0" w:space="0" w:color="auto"/>
      </w:divBdr>
    </w:div>
    <w:div w:id="1620259266">
      <w:bodyDiv w:val="1"/>
      <w:marLeft w:val="0"/>
      <w:marRight w:val="0"/>
      <w:marTop w:val="0"/>
      <w:marBottom w:val="0"/>
      <w:divBdr>
        <w:top w:val="none" w:sz="0" w:space="0" w:color="auto"/>
        <w:left w:val="none" w:sz="0" w:space="0" w:color="auto"/>
        <w:bottom w:val="none" w:sz="0" w:space="0" w:color="auto"/>
        <w:right w:val="none" w:sz="0" w:space="0" w:color="auto"/>
      </w:divBdr>
    </w:div>
    <w:div w:id="16857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znesenskoe.nob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dge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oznesenskoe.nob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412E-0B7C-4727-A490-266A2403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9153</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61204</CharactersWithSpaces>
  <SharedDoc>false</SharedDoc>
  <HLinks>
    <vt:vector size="84" baseType="variant">
      <vt:variant>
        <vt:i4>3473520</vt:i4>
      </vt:variant>
      <vt:variant>
        <vt:i4>42</vt:i4>
      </vt:variant>
      <vt:variant>
        <vt:i4>0</vt:i4>
      </vt:variant>
      <vt:variant>
        <vt:i4>5</vt:i4>
      </vt:variant>
      <vt:variant>
        <vt:lpwstr/>
      </vt:variant>
      <vt:variant>
        <vt:lpwstr>P59</vt:lpwstr>
      </vt:variant>
      <vt:variant>
        <vt:i4>196672</vt:i4>
      </vt:variant>
      <vt:variant>
        <vt:i4>39</vt:i4>
      </vt:variant>
      <vt:variant>
        <vt:i4>0</vt:i4>
      </vt:variant>
      <vt:variant>
        <vt:i4>5</vt:i4>
      </vt:variant>
      <vt:variant>
        <vt:lpwstr/>
      </vt:variant>
      <vt:variant>
        <vt:lpwstr>P407</vt:lpwstr>
      </vt:variant>
      <vt:variant>
        <vt:i4>3473520</vt:i4>
      </vt:variant>
      <vt:variant>
        <vt:i4>36</vt:i4>
      </vt:variant>
      <vt:variant>
        <vt:i4>0</vt:i4>
      </vt:variant>
      <vt:variant>
        <vt:i4>5</vt:i4>
      </vt:variant>
      <vt:variant>
        <vt:lpwstr/>
      </vt:variant>
      <vt:variant>
        <vt:lpwstr>P52</vt:lpwstr>
      </vt:variant>
      <vt:variant>
        <vt:i4>3670128</vt:i4>
      </vt:variant>
      <vt:variant>
        <vt:i4>33</vt:i4>
      </vt:variant>
      <vt:variant>
        <vt:i4>0</vt:i4>
      </vt:variant>
      <vt:variant>
        <vt:i4>5</vt:i4>
      </vt:variant>
      <vt:variant>
        <vt:lpwstr/>
      </vt:variant>
      <vt:variant>
        <vt:lpwstr>P87</vt:lpwstr>
      </vt:variant>
      <vt:variant>
        <vt:i4>327747</vt:i4>
      </vt:variant>
      <vt:variant>
        <vt:i4>30</vt:i4>
      </vt:variant>
      <vt:variant>
        <vt:i4>0</vt:i4>
      </vt:variant>
      <vt:variant>
        <vt:i4>5</vt:i4>
      </vt:variant>
      <vt:variant>
        <vt:lpwstr/>
      </vt:variant>
      <vt:variant>
        <vt:lpwstr>P134</vt:lpwstr>
      </vt:variant>
      <vt:variant>
        <vt:i4>3670128</vt:i4>
      </vt:variant>
      <vt:variant>
        <vt:i4>27</vt:i4>
      </vt:variant>
      <vt:variant>
        <vt:i4>0</vt:i4>
      </vt:variant>
      <vt:variant>
        <vt:i4>5</vt:i4>
      </vt:variant>
      <vt:variant>
        <vt:lpwstr/>
      </vt:variant>
      <vt:variant>
        <vt:lpwstr>P87</vt:lpwstr>
      </vt:variant>
      <vt:variant>
        <vt:i4>3473520</vt:i4>
      </vt:variant>
      <vt:variant>
        <vt:i4>24</vt:i4>
      </vt:variant>
      <vt:variant>
        <vt:i4>0</vt:i4>
      </vt:variant>
      <vt:variant>
        <vt:i4>5</vt:i4>
      </vt:variant>
      <vt:variant>
        <vt:lpwstr/>
      </vt:variant>
      <vt:variant>
        <vt:lpwstr>P55</vt:lpwstr>
      </vt:variant>
      <vt:variant>
        <vt:i4>393281</vt:i4>
      </vt:variant>
      <vt:variant>
        <vt:i4>21</vt:i4>
      </vt:variant>
      <vt:variant>
        <vt:i4>0</vt:i4>
      </vt:variant>
      <vt:variant>
        <vt:i4>5</vt:i4>
      </vt:variant>
      <vt:variant>
        <vt:lpwstr/>
      </vt:variant>
      <vt:variant>
        <vt:lpwstr>P117</vt:lpwstr>
      </vt:variant>
      <vt:variant>
        <vt:i4>3735664</vt:i4>
      </vt:variant>
      <vt:variant>
        <vt:i4>18</vt:i4>
      </vt:variant>
      <vt:variant>
        <vt:i4>0</vt:i4>
      </vt:variant>
      <vt:variant>
        <vt:i4>5</vt:i4>
      </vt:variant>
      <vt:variant>
        <vt:lpwstr/>
      </vt:variant>
      <vt:variant>
        <vt:lpwstr>P92</vt:lpwstr>
      </vt:variant>
      <vt:variant>
        <vt:i4>589889</vt:i4>
      </vt:variant>
      <vt:variant>
        <vt:i4>15</vt:i4>
      </vt:variant>
      <vt:variant>
        <vt:i4>0</vt:i4>
      </vt:variant>
      <vt:variant>
        <vt:i4>5</vt:i4>
      </vt:variant>
      <vt:variant>
        <vt:lpwstr/>
      </vt:variant>
      <vt:variant>
        <vt:lpwstr>P118</vt:lpwstr>
      </vt:variant>
      <vt:variant>
        <vt:i4>3670128</vt:i4>
      </vt:variant>
      <vt:variant>
        <vt:i4>12</vt:i4>
      </vt:variant>
      <vt:variant>
        <vt:i4>0</vt:i4>
      </vt:variant>
      <vt:variant>
        <vt:i4>5</vt:i4>
      </vt:variant>
      <vt:variant>
        <vt:lpwstr/>
      </vt:variant>
      <vt:variant>
        <vt:lpwstr>P87</vt:lpwstr>
      </vt:variant>
      <vt:variant>
        <vt:i4>3670128</vt:i4>
      </vt:variant>
      <vt:variant>
        <vt:i4>9</vt:i4>
      </vt:variant>
      <vt:variant>
        <vt:i4>0</vt:i4>
      </vt:variant>
      <vt:variant>
        <vt:i4>5</vt:i4>
      </vt:variant>
      <vt:variant>
        <vt:lpwstr/>
      </vt:variant>
      <vt:variant>
        <vt:lpwstr>P87</vt:lpwstr>
      </vt:variant>
      <vt:variant>
        <vt:i4>5505039</vt:i4>
      </vt:variant>
      <vt:variant>
        <vt:i4>6</vt:i4>
      </vt:variant>
      <vt:variant>
        <vt:i4>0</vt:i4>
      </vt:variant>
      <vt:variant>
        <vt:i4>5</vt:i4>
      </vt:variant>
      <vt:variant>
        <vt:lpwstr>https://voznesenskoe.nobl.ru/</vt:lpwstr>
      </vt:variant>
      <vt:variant>
        <vt:lpwstr/>
      </vt:variant>
      <vt:variant>
        <vt:i4>3539056</vt:i4>
      </vt:variant>
      <vt:variant>
        <vt:i4>3</vt:i4>
      </vt:variant>
      <vt:variant>
        <vt:i4>0</vt:i4>
      </vt:variant>
      <vt:variant>
        <vt:i4>5</vt:i4>
      </vt:variant>
      <vt:variant>
        <vt:lpwstr/>
      </vt:variant>
      <vt:variant>
        <vt:lpwstr>P62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2026-05-20T07:14:00Z</cp:lastPrinted>
  <dcterms:created xsi:type="dcterms:W3CDTF">2026-05-22T05:20:00Z</dcterms:created>
  <dcterms:modified xsi:type="dcterms:W3CDTF">2026-05-22T05:20:00Z</dcterms:modified>
</cp:coreProperties>
</file>